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</w:t>
      </w:r>
      <w:r w:rsidR="00D65AA0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540D5D" w:rsidRDefault="00B74C1E" w:rsidP="00540D5D">
      <w:pPr>
        <w:pStyle w:val="BodyText2"/>
        <w:widowControl/>
        <w:ind w:right="11" w:firstLine="708"/>
        <w:jc w:val="both"/>
        <w:rPr>
          <w:rFonts w:ascii="Times New Roman" w:hAnsi="Times New Roman"/>
          <w:szCs w:val="28"/>
        </w:rPr>
      </w:pPr>
      <w:r w:rsidRPr="00852352">
        <w:rPr>
          <w:rFonts w:ascii="Times New Roman" w:hAnsi="Times New Roman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hAnsi="Times New Roman"/>
          <w:szCs w:val="28"/>
        </w:rPr>
        <w:t>антикоррупционной</w:t>
      </w:r>
      <w:proofErr w:type="spellEnd"/>
      <w:r w:rsidRPr="00852352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hAnsi="Times New Roman"/>
          <w:szCs w:val="28"/>
        </w:rPr>
        <w:t>антикоррупционной</w:t>
      </w:r>
      <w:proofErr w:type="spellEnd"/>
      <w:r w:rsidRPr="00852352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</w:t>
      </w:r>
      <w:r w:rsidRPr="0094368D">
        <w:rPr>
          <w:rFonts w:ascii="Times New Roman" w:hAnsi="Times New Roman"/>
          <w:szCs w:val="28"/>
        </w:rPr>
        <w:t xml:space="preserve">», </w:t>
      </w:r>
      <w:r w:rsidR="007B6585" w:rsidRPr="0094368D">
        <w:rPr>
          <w:rFonts w:ascii="Times New Roman" w:hAnsi="Times New Roman"/>
          <w:szCs w:val="28"/>
        </w:rPr>
        <w:t>п</w:t>
      </w:r>
      <w:r w:rsidRPr="0094368D">
        <w:rPr>
          <w:rFonts w:ascii="Times New Roman" w:hAnsi="Times New Roman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94368D">
        <w:rPr>
          <w:rFonts w:ascii="Times New Roman" w:hAnsi="Times New Roman"/>
          <w:szCs w:val="28"/>
        </w:rPr>
        <w:t xml:space="preserve">от </w:t>
      </w:r>
      <w:r w:rsidR="00B46096">
        <w:rPr>
          <w:rFonts w:ascii="Times New Roman" w:hAnsi="Times New Roman"/>
          <w:szCs w:val="28"/>
        </w:rPr>
        <w:t>14</w:t>
      </w:r>
      <w:r w:rsidR="00B46096" w:rsidRPr="0094368D">
        <w:rPr>
          <w:rFonts w:ascii="Times New Roman" w:hAnsi="Times New Roman"/>
          <w:szCs w:val="28"/>
        </w:rPr>
        <w:t xml:space="preserve"> </w:t>
      </w:r>
      <w:r w:rsidR="00B46096">
        <w:rPr>
          <w:rFonts w:ascii="Times New Roman" w:hAnsi="Times New Roman"/>
          <w:szCs w:val="28"/>
        </w:rPr>
        <w:t>сентября</w:t>
      </w:r>
      <w:r w:rsidR="00B46096" w:rsidRPr="0094368D">
        <w:rPr>
          <w:rFonts w:ascii="Times New Roman" w:hAnsi="Times New Roman"/>
          <w:szCs w:val="28"/>
        </w:rPr>
        <w:t xml:space="preserve"> 2016 года № </w:t>
      </w:r>
      <w:r w:rsidR="00B46096">
        <w:rPr>
          <w:rFonts w:ascii="Times New Roman" w:hAnsi="Times New Roman"/>
          <w:szCs w:val="28"/>
        </w:rPr>
        <w:t>621</w:t>
      </w:r>
      <w:r w:rsidR="00B46096" w:rsidRPr="0094368D">
        <w:rPr>
          <w:rFonts w:ascii="Times New Roman" w:hAnsi="Times New Roman"/>
          <w:szCs w:val="28"/>
        </w:rPr>
        <w:t xml:space="preserve"> «</w:t>
      </w:r>
      <w:r w:rsidR="00B46096" w:rsidRPr="006D1259">
        <w:rPr>
          <w:rFonts w:ascii="Times New Roman" w:hAnsi="Times New Roman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B46096" w:rsidRPr="00CC747A">
        <w:rPr>
          <w:rFonts w:ascii="Times New Roman" w:hAnsi="Times New Roman"/>
          <w:szCs w:val="28"/>
        </w:rPr>
        <w:t>»</w:t>
      </w:r>
      <w:r w:rsidR="00B46096">
        <w:rPr>
          <w:rFonts w:ascii="Times New Roman" w:hAnsi="Times New Roman"/>
          <w:szCs w:val="28"/>
        </w:rPr>
        <w:t xml:space="preserve"> </w:t>
      </w:r>
      <w:r w:rsidRPr="0094368D">
        <w:rPr>
          <w:rFonts w:ascii="Times New Roman" w:hAnsi="Times New Roman"/>
          <w:szCs w:val="28"/>
        </w:rPr>
        <w:t xml:space="preserve">проведена экспертиза внесенного </w:t>
      </w:r>
      <w:r w:rsidR="00F241C1" w:rsidRPr="0094368D">
        <w:rPr>
          <w:rFonts w:ascii="Times New Roman" w:hAnsi="Times New Roman"/>
          <w:szCs w:val="28"/>
        </w:rPr>
        <w:t xml:space="preserve">постановления </w:t>
      </w:r>
      <w:r w:rsidRPr="0094368D">
        <w:rPr>
          <w:rFonts w:ascii="Times New Roman" w:hAnsi="Times New Roman"/>
          <w:szCs w:val="28"/>
        </w:rPr>
        <w:t xml:space="preserve">от </w:t>
      </w:r>
      <w:r w:rsidR="00540D5D">
        <w:rPr>
          <w:rFonts w:ascii="Times New Roman" w:hAnsi="Times New Roman"/>
          <w:szCs w:val="28"/>
        </w:rPr>
        <w:t>17</w:t>
      </w:r>
      <w:r w:rsidRPr="0094368D">
        <w:rPr>
          <w:rFonts w:ascii="Times New Roman" w:hAnsi="Times New Roman"/>
          <w:szCs w:val="28"/>
        </w:rPr>
        <w:t xml:space="preserve"> </w:t>
      </w:r>
      <w:r w:rsidR="00540D5D">
        <w:rPr>
          <w:rFonts w:ascii="Times New Roman" w:hAnsi="Times New Roman"/>
          <w:szCs w:val="28"/>
        </w:rPr>
        <w:t>февраля</w:t>
      </w:r>
      <w:r w:rsidR="00AE192E" w:rsidRPr="0094368D">
        <w:rPr>
          <w:rFonts w:ascii="Times New Roman" w:hAnsi="Times New Roman"/>
          <w:szCs w:val="28"/>
        </w:rPr>
        <w:t xml:space="preserve"> 201</w:t>
      </w:r>
      <w:r w:rsidR="00540D5D">
        <w:rPr>
          <w:rFonts w:ascii="Times New Roman" w:hAnsi="Times New Roman"/>
          <w:szCs w:val="28"/>
        </w:rPr>
        <w:t>7</w:t>
      </w:r>
      <w:r w:rsidRPr="0094368D">
        <w:rPr>
          <w:rFonts w:ascii="Times New Roman" w:hAnsi="Times New Roman"/>
          <w:szCs w:val="28"/>
        </w:rPr>
        <w:t xml:space="preserve"> года № </w:t>
      </w:r>
      <w:r w:rsidR="00540D5D">
        <w:rPr>
          <w:rFonts w:ascii="Times New Roman" w:hAnsi="Times New Roman"/>
          <w:szCs w:val="28"/>
        </w:rPr>
        <w:t>102</w:t>
      </w:r>
      <w:r w:rsidRPr="0094368D">
        <w:rPr>
          <w:rFonts w:ascii="Times New Roman" w:hAnsi="Times New Roman"/>
          <w:szCs w:val="28"/>
        </w:rPr>
        <w:t xml:space="preserve"> </w:t>
      </w:r>
      <w:r w:rsidR="004D5E6F" w:rsidRPr="0094368D">
        <w:rPr>
          <w:rFonts w:ascii="Times New Roman" w:hAnsi="Times New Roman"/>
          <w:szCs w:val="28"/>
        </w:rPr>
        <w:t>«</w:t>
      </w:r>
      <w:r w:rsidR="00540D5D" w:rsidRPr="00540D5D">
        <w:rPr>
          <w:rFonts w:ascii="Times New Roman" w:hAnsi="Times New Roman"/>
          <w:szCs w:val="28"/>
        </w:rPr>
        <w:t>Об утверждении административного регламента по предоставлению муниципальной услуги «О принятии решения о признании жилых строений на садовых земельных участках пригодными (непригодными) для постоянного проживания»</w:t>
      </w:r>
      <w:r w:rsidRPr="00540D5D">
        <w:rPr>
          <w:rFonts w:ascii="Times New Roman" w:hAnsi="Times New Roman"/>
          <w:szCs w:val="28"/>
        </w:rPr>
        <w:t>.</w:t>
      </w:r>
    </w:p>
    <w:p w:rsidR="00B74C1E" w:rsidRPr="00D65AA0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540D5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E7AB7"/>
    <w:rsid w:val="002F49C2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E192E"/>
    <w:rsid w:val="00B46096"/>
    <w:rsid w:val="00B74C1E"/>
    <w:rsid w:val="00B815B6"/>
    <w:rsid w:val="00BC6248"/>
    <w:rsid w:val="00C43832"/>
    <w:rsid w:val="00CC747A"/>
    <w:rsid w:val="00D10502"/>
    <w:rsid w:val="00D65AA0"/>
    <w:rsid w:val="00D67AE8"/>
    <w:rsid w:val="00D91E61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BodyText2">
    <w:name w:val="Body Text 2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29</cp:revision>
  <cp:lastPrinted>2015-06-03T08:51:00Z</cp:lastPrinted>
  <dcterms:created xsi:type="dcterms:W3CDTF">2015-06-02T13:18:00Z</dcterms:created>
  <dcterms:modified xsi:type="dcterms:W3CDTF">2017-02-27T10:59:00Z</dcterms:modified>
</cp:coreProperties>
</file>