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D1266" w:rsidRDefault="00EF35E3" w:rsidP="005D1266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</w:t>
      </w:r>
      <w:r w:rsidR="005D1266">
        <w:rPr>
          <w:sz w:val="28"/>
          <w:szCs w:val="28"/>
        </w:rPr>
        <w:t>постановления администрации</w:t>
      </w:r>
      <w:r w:rsidRPr="00434A4C">
        <w:rPr>
          <w:sz w:val="28"/>
          <w:szCs w:val="28"/>
        </w:rPr>
        <w:t xml:space="preserve"> Краснокутского сельского поселения от </w:t>
      </w:r>
      <w:r w:rsidR="005D1266">
        <w:rPr>
          <w:sz w:val="28"/>
          <w:szCs w:val="28"/>
        </w:rPr>
        <w:t>24 июля</w:t>
      </w:r>
      <w:r w:rsidRPr="00434A4C">
        <w:rPr>
          <w:sz w:val="28"/>
          <w:szCs w:val="28"/>
        </w:rPr>
        <w:t xml:space="preserve"> 2015 года</w:t>
      </w:r>
      <w:r w:rsidR="00D043B8" w:rsidRPr="00434A4C">
        <w:rPr>
          <w:sz w:val="28"/>
          <w:szCs w:val="28"/>
        </w:rPr>
        <w:t xml:space="preserve"> </w:t>
      </w:r>
      <w:r w:rsidRPr="00434A4C">
        <w:rPr>
          <w:sz w:val="28"/>
          <w:szCs w:val="28"/>
        </w:rPr>
        <w:t xml:space="preserve">№ </w:t>
      </w:r>
      <w:r w:rsidR="00434A4C" w:rsidRPr="00434A4C">
        <w:rPr>
          <w:sz w:val="28"/>
          <w:szCs w:val="28"/>
        </w:rPr>
        <w:t>50</w:t>
      </w:r>
      <w:r w:rsidRPr="00434A4C">
        <w:rPr>
          <w:sz w:val="28"/>
          <w:szCs w:val="28"/>
        </w:rPr>
        <w:t xml:space="preserve"> </w:t>
      </w:r>
      <w:r w:rsidRPr="005D1266">
        <w:rPr>
          <w:sz w:val="28"/>
          <w:szCs w:val="28"/>
        </w:rPr>
        <w:t>«</w:t>
      </w:r>
      <w:proofErr w:type="spellStart"/>
      <w:r w:rsidR="005D1266" w:rsidRPr="005D1266">
        <w:rPr>
          <w:sz w:val="28"/>
          <w:szCs w:val="28"/>
        </w:rPr>
        <w:t>Об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утверждении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Административного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регламента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предоставления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администрацией</w:t>
      </w:r>
      <w:proofErr w:type="spellEnd"/>
      <w:r w:rsidR="005D1266" w:rsidRPr="005D1266">
        <w:rPr>
          <w:sz w:val="28"/>
          <w:szCs w:val="28"/>
        </w:rPr>
        <w:t xml:space="preserve"> Краснокутского </w:t>
      </w:r>
      <w:proofErr w:type="spellStart"/>
      <w:r w:rsidR="005D1266" w:rsidRPr="005D1266">
        <w:rPr>
          <w:sz w:val="28"/>
          <w:szCs w:val="28"/>
        </w:rPr>
        <w:t>сельского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поселения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Мостовского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района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муниципальной</w:t>
      </w:r>
      <w:proofErr w:type="spellEnd"/>
      <w:r w:rsidR="005D1266" w:rsidRPr="005D1266">
        <w:rPr>
          <w:sz w:val="28"/>
          <w:szCs w:val="28"/>
        </w:rPr>
        <w:t xml:space="preserve"> </w:t>
      </w:r>
      <w:proofErr w:type="spellStart"/>
      <w:r w:rsidR="005D1266" w:rsidRPr="005D1266">
        <w:rPr>
          <w:sz w:val="28"/>
          <w:szCs w:val="28"/>
        </w:rPr>
        <w:t>услуги</w:t>
      </w:r>
      <w:proofErr w:type="spellEnd"/>
      <w:r w:rsidR="005D1266" w:rsidRPr="005D1266">
        <w:rPr>
          <w:sz w:val="28"/>
          <w:szCs w:val="28"/>
        </w:rPr>
        <w:t xml:space="preserve">: </w:t>
      </w:r>
      <w:r w:rsidR="005D1266" w:rsidRPr="005D1266">
        <w:rPr>
          <w:rFonts w:eastAsia="Calibri"/>
          <w:bCs/>
          <w:sz w:val="28"/>
          <w:szCs w:val="28"/>
        </w:rPr>
        <w:t>«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Выдача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специального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разрешения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на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движение</w:t>
      </w:r>
      <w:proofErr w:type="spellEnd"/>
      <w:r w:rsidR="005D1266" w:rsidRPr="005D1266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по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автомобильным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дорогам</w:t>
      </w:r>
      <w:proofErr w:type="spellEnd"/>
      <w:r w:rsidR="005D1266" w:rsidRPr="005D1266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местного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значения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транспортного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средства</w:t>
      </w:r>
      <w:proofErr w:type="spellEnd"/>
      <w:r w:rsidR="005D1266" w:rsidRPr="005D1266">
        <w:rPr>
          <w:rFonts w:eastAsia="Calibri"/>
          <w:bCs/>
          <w:sz w:val="28"/>
          <w:szCs w:val="28"/>
        </w:rPr>
        <w:t>,</w:t>
      </w:r>
      <w:r w:rsidR="005D1266" w:rsidRPr="005D1266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осуществляющего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перевозки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опасных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, </w:t>
      </w:r>
      <w:proofErr w:type="spellStart"/>
      <w:r w:rsidR="005D1266" w:rsidRPr="005D1266">
        <w:rPr>
          <w:rFonts w:eastAsia="Calibri"/>
          <w:bCs/>
          <w:sz w:val="28"/>
          <w:szCs w:val="28"/>
        </w:rPr>
        <w:t>тяжеловесных</w:t>
      </w:r>
      <w:proofErr w:type="spellEnd"/>
      <w:r w:rsidR="005D1266" w:rsidRPr="005D1266">
        <w:rPr>
          <w:rFonts w:eastAsia="Calibri"/>
          <w:bCs/>
          <w:sz w:val="28"/>
          <w:szCs w:val="28"/>
        </w:rPr>
        <w:t xml:space="preserve"> </w:t>
      </w:r>
      <w:r w:rsidR="005D1266">
        <w:rPr>
          <w:rFonts w:eastAsia="Calibri"/>
          <w:bCs/>
          <w:sz w:val="28"/>
          <w:szCs w:val="28"/>
        </w:rPr>
        <w:t>и (</w:t>
      </w:r>
      <w:proofErr w:type="spellStart"/>
      <w:r w:rsidR="005D1266">
        <w:rPr>
          <w:rFonts w:eastAsia="Calibri"/>
          <w:bCs/>
          <w:sz w:val="28"/>
          <w:szCs w:val="28"/>
        </w:rPr>
        <w:t>или</w:t>
      </w:r>
      <w:proofErr w:type="spellEnd"/>
      <w:r w:rsidR="005D1266">
        <w:rPr>
          <w:rFonts w:eastAsia="Calibri"/>
          <w:bCs/>
          <w:sz w:val="28"/>
          <w:szCs w:val="28"/>
        </w:rPr>
        <w:t xml:space="preserve">) </w:t>
      </w:r>
      <w:proofErr w:type="spellStart"/>
      <w:r w:rsidR="005D1266">
        <w:rPr>
          <w:rFonts w:eastAsia="Calibri"/>
          <w:bCs/>
          <w:sz w:val="28"/>
          <w:szCs w:val="28"/>
        </w:rPr>
        <w:t>крупногабаритных</w:t>
      </w:r>
      <w:proofErr w:type="spellEnd"/>
      <w:r w:rsidR="005D1266">
        <w:rPr>
          <w:rFonts w:eastAsia="Calibri"/>
          <w:bCs/>
          <w:sz w:val="28"/>
          <w:szCs w:val="28"/>
        </w:rPr>
        <w:t xml:space="preserve"> </w:t>
      </w:r>
      <w:proofErr w:type="spellStart"/>
      <w:r w:rsidR="005D1266">
        <w:rPr>
          <w:rFonts w:eastAsia="Calibri"/>
          <w:bCs/>
          <w:sz w:val="28"/>
          <w:szCs w:val="28"/>
        </w:rPr>
        <w:t>грузов</w:t>
      </w:r>
      <w:proofErr w:type="spellEnd"/>
      <w:r w:rsidR="005D1266">
        <w:rPr>
          <w:rFonts w:eastAsia="Calibri"/>
          <w:bCs/>
          <w:sz w:val="28"/>
          <w:szCs w:val="28"/>
          <w:lang w:val="ru-RU"/>
        </w:rPr>
        <w:t>»</w:t>
      </w:r>
      <w:r w:rsidRPr="00434A4C">
        <w:rPr>
          <w:sz w:val="28"/>
          <w:szCs w:val="28"/>
        </w:rPr>
        <w:t xml:space="preserve">, </w:t>
      </w:r>
      <w:proofErr w:type="spellStart"/>
      <w:r w:rsidRPr="00434A4C">
        <w:rPr>
          <w:sz w:val="28"/>
          <w:szCs w:val="28"/>
        </w:rPr>
        <w:t>внесённого</w:t>
      </w:r>
      <w:proofErr w:type="spellEnd"/>
      <w:r w:rsidRPr="00434A4C">
        <w:rPr>
          <w:sz w:val="28"/>
          <w:szCs w:val="28"/>
        </w:rPr>
        <w:t xml:space="preserve"> </w:t>
      </w:r>
      <w:proofErr w:type="spellStart"/>
      <w:r w:rsidRPr="00434A4C">
        <w:rPr>
          <w:sz w:val="28"/>
          <w:szCs w:val="28"/>
        </w:rPr>
        <w:t>главой</w:t>
      </w:r>
      <w:proofErr w:type="spellEnd"/>
      <w:r w:rsidRPr="00434A4C">
        <w:rPr>
          <w:sz w:val="28"/>
          <w:szCs w:val="28"/>
        </w:rPr>
        <w:t xml:space="preserve"> Краснокутского сельского поселения И.Н.Тараповской.</w:t>
      </w:r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bookmarkStart w:id="0" w:name="_GoBack"/>
      <w:r w:rsidRPr="00D92D32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5D1266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2015-06-03T18:28:00Z</dcterms:created>
  <dcterms:modified xsi:type="dcterms:W3CDTF">2015-10-09T10:47:00Z</dcterms:modified>
</cp:coreProperties>
</file>