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034304" w:rsidP="008D1DC4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формирования фонда капитального ремонта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304">
        <w:rPr>
          <w:sz w:val="28"/>
          <w:szCs w:val="28"/>
        </w:rPr>
        <w:t>Нормами действующего законодательства предусмотрено два способа формирования фонда капитального ремонта:</w:t>
      </w: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304">
        <w:rPr>
          <w:sz w:val="28"/>
          <w:szCs w:val="28"/>
        </w:rPr>
        <w:t>- </w:t>
      </w:r>
      <w:proofErr w:type="spellStart"/>
      <w:r w:rsidRPr="00034304">
        <w:rPr>
          <w:sz w:val="28"/>
          <w:szCs w:val="28"/>
        </w:rPr>
        <w:t>cчет</w:t>
      </w:r>
      <w:proofErr w:type="spellEnd"/>
      <w:r w:rsidRPr="00034304">
        <w:rPr>
          <w:sz w:val="28"/>
          <w:szCs w:val="28"/>
        </w:rPr>
        <w:t xml:space="preserve"> некоммерческой организации Краснодарский краевой фонд капитального ремонта (далее – региональный оператор) (так называемый «общий котел»);</w:t>
      </w: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304">
        <w:rPr>
          <w:sz w:val="28"/>
          <w:szCs w:val="28"/>
        </w:rPr>
        <w:t>- специальный счет, владельцем которого можно выбрать управляющую компанию (УК), товарищество собственников жилья (ТСЖ), товарищество собственников недвижимости (ТСН), жилищный комплекс (ЖК), жилищно-строительный кооператив (ЖСК) и регионального оператора.</w:t>
      </w: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304">
        <w:rPr>
          <w:sz w:val="28"/>
          <w:szCs w:val="28"/>
        </w:rPr>
        <w:t>После включения многоквартирного дома в региональную программу у собственников есть 4 месяца для самостоятельного принятия и реализации решения о выборе способа формирования фонда. В случае, если решение не выбрано собственниками, то орган местного самоуправления принимает решение о формировании фонда капитального ремонта на счете регионального оператора. В данном случае региональный оператор несет ответственность за начисление взносов на капитальный ремонт, направление платежных документов (счетов-извещений), выявление задолженности и ее взыскание. Организацию работ и проведение капитального ремонта, домам находящихся в «общем котле» региональный оператор проводит только в сроки, установленные региональной программой.</w:t>
      </w: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304">
        <w:rPr>
          <w:sz w:val="28"/>
          <w:szCs w:val="28"/>
        </w:rPr>
        <w:t>При формировании фонда на специальном счете все вышеперечисленные функции собственники, в лице уполномоченных лиц, осуществляют самостоятельно. Однако и решение о проведении капитального ремонта собственники также принимают самостоятельно. При наличии денежных средств капитальный ремонт можно проводить в более ранние сроки, и в более большем объеме, чем установлено региональной программой.</w:t>
      </w: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304">
        <w:rPr>
          <w:sz w:val="28"/>
          <w:szCs w:val="28"/>
        </w:rPr>
        <w:t>Изменить способ формирования со счета регионального оператора на специальный счет можно в любое время. Данное решение принимается на общем собрании собственников и предоставляется региональному оператору. Все денежные средства, которые раннее оплачивались на счет регионального оператора, будут перечислены на специальный счет дома.</w:t>
      </w: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304">
        <w:rPr>
          <w:sz w:val="28"/>
          <w:szCs w:val="28"/>
        </w:rPr>
        <w:t xml:space="preserve">За 2017 год решение об изменении способа формирования было принято в 209 домах, а за период с января по сентябрь 2018 года – 133. Из всех 18 185 </w:t>
      </w:r>
      <w:r w:rsidRPr="00034304">
        <w:rPr>
          <w:sz w:val="28"/>
          <w:szCs w:val="28"/>
        </w:rPr>
        <w:lastRenderedPageBreak/>
        <w:t>многоквартирных домов, включенных в региональную программу, специальный счет дома был выбран собственниками 1241 дома.</w:t>
      </w:r>
    </w:p>
    <w:p w:rsidR="00034304" w:rsidRPr="00034304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4304">
        <w:rPr>
          <w:sz w:val="28"/>
          <w:szCs w:val="28"/>
        </w:rPr>
        <w:t>За получением более полной консультации по порядку изменения способа формирования собственники могут обращаться в отделы регионального оператора, курирующие их муниципальные образования (телефоны и адреса территориальных отделов указаны на сайте Фонда в разделе «Контакты»).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DF47B6" w:rsidRPr="00F175C7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sectPr w:rsidR="00DF47B6" w:rsidRPr="00F175C7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63" w:rsidRDefault="00624163" w:rsidP="00705318">
      <w:pPr>
        <w:spacing w:after="0" w:line="240" w:lineRule="auto"/>
      </w:pPr>
      <w:r>
        <w:separator/>
      </w:r>
    </w:p>
  </w:endnote>
  <w:endnote w:type="continuationSeparator" w:id="0">
    <w:p w:rsidR="00624163" w:rsidRDefault="00624163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63" w:rsidRDefault="00624163" w:rsidP="00705318">
      <w:pPr>
        <w:spacing w:after="0" w:line="240" w:lineRule="auto"/>
      </w:pPr>
      <w:r>
        <w:separator/>
      </w:r>
    </w:p>
  </w:footnote>
  <w:footnote w:type="continuationSeparator" w:id="0">
    <w:p w:rsidR="00624163" w:rsidRDefault="00624163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43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4304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4163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370D4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34A2F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2018-09-11T05:41:00Z</dcterms:created>
  <dcterms:modified xsi:type="dcterms:W3CDTF">2018-09-11T05:41:00Z</dcterms:modified>
</cp:coreProperties>
</file>