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4111"/>
      </w:tblGrid>
      <w:tr w:rsidR="00BB5B44" w:rsidRPr="00BB5B44" w:rsidTr="000B098C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5B44" w:rsidRPr="00BB5B44" w:rsidRDefault="00BB5B44" w:rsidP="00BB5B4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5B44" w:rsidRPr="00BB5B44" w:rsidRDefault="00BB5B44" w:rsidP="000B09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B4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BB5B44" w:rsidRPr="00BB5B44" w:rsidRDefault="00BB5B44" w:rsidP="000B09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B44">
              <w:rPr>
                <w:rFonts w:ascii="Times New Roman" w:hAnsi="Times New Roman" w:cs="Times New Roman"/>
                <w:sz w:val="28"/>
                <w:szCs w:val="28"/>
              </w:rPr>
              <w:t>к Реестру мест (площадок) накопления твердых коммунальных отходов, расположенных на территории сельских поселений, входящих в состав муниципального образования Мостовский район</w:t>
            </w:r>
          </w:p>
          <w:p w:rsidR="00BB5B44" w:rsidRPr="00BB5B44" w:rsidRDefault="00BB5B44" w:rsidP="00BB5B4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5B44" w:rsidRPr="00BB5B44" w:rsidRDefault="00BB5B44" w:rsidP="00BB5B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B44" w:rsidRPr="00BB5B44" w:rsidRDefault="00BB5B44" w:rsidP="00BB5B44">
      <w:pPr>
        <w:spacing w:after="0" w:line="240" w:lineRule="auto"/>
        <w:ind w:left="851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B44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BB5B44" w:rsidRPr="00BB5B44" w:rsidRDefault="00BB5B44" w:rsidP="00BB5B44">
      <w:pPr>
        <w:spacing w:after="0" w:line="240" w:lineRule="auto"/>
        <w:ind w:left="851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B44">
        <w:rPr>
          <w:rFonts w:ascii="Times New Roman" w:hAnsi="Times New Roman" w:cs="Times New Roman"/>
          <w:b/>
          <w:sz w:val="28"/>
          <w:szCs w:val="28"/>
        </w:rPr>
        <w:t>размещения мест (площадок) накопления твердых коммунальных отходов, расположенных на территории сельских поселений, входящих в состав муниципального образования Мостовский район</w:t>
      </w:r>
    </w:p>
    <w:p w:rsidR="00BB5B44" w:rsidRPr="00BB5B44" w:rsidRDefault="00BB5B44" w:rsidP="00BB5B44">
      <w:pPr>
        <w:widowControl w:val="0"/>
        <w:autoSpaceDE w:val="0"/>
        <w:autoSpaceDN w:val="0"/>
        <w:adjustRightInd w:val="0"/>
        <w:ind w:left="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250" w:rsidRDefault="00F20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2721935"/>
            <wp:effectExtent l="19050" t="0" r="1772" b="0"/>
            <wp:docPr id="1" name="Рисунок 0" descr="андрю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юки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8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41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729075"/>
            <wp:effectExtent l="19050" t="0" r="9525" b="0"/>
            <wp:docPr id="2" name="Рисунок 1" descr="солено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еное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C7" w:rsidRDefault="00232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308" cy="2719857"/>
            <wp:effectExtent l="19050" t="0" r="3042" b="0"/>
            <wp:docPr id="3" name="Рисунок 2" descr="Губ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бская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7308" cy="27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733675"/>
            <wp:effectExtent l="19050" t="0" r="9525" b="0"/>
            <wp:docPr id="4" name="Рисунок 3" descr="Барака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акаевская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6633" cy="27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11" w:rsidRDefault="0023241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0825" cy="2781300"/>
            <wp:effectExtent l="19050" t="0" r="9525" b="0"/>
            <wp:docPr id="5" name="Рисунок 4" descr="Хамкети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мкетинская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271" cy="2801549"/>
            <wp:effectExtent l="19050" t="0" r="1329" b="0"/>
            <wp:docPr id="6" name="Рисунок 5" descr="Беслене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ленеевская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11" w:rsidRDefault="0023241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9053" cy="2966484"/>
            <wp:effectExtent l="19050" t="0" r="0" b="0"/>
            <wp:docPr id="7" name="Рисунок 6" descr="Ярославск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ославская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509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638" cy="2929105"/>
            <wp:effectExtent l="19050" t="0" r="0" b="0"/>
            <wp:docPr id="8" name="Рисунок 7" descr="Ярославская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ославская 4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881" cy="29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11" w:rsidRDefault="0023241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9053" cy="2891717"/>
            <wp:effectExtent l="19050" t="0" r="0" b="0"/>
            <wp:docPr id="9" name="Рисунок 8" descr="Ярославск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ославская 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4480" cy="289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3" cy="2826645"/>
            <wp:effectExtent l="19050" t="0" r="0" b="0"/>
            <wp:docPr id="10" name="Рисунок 9" descr="Восто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точ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0258" cy="28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8C" w:rsidRDefault="000B098C">
      <w:pPr>
        <w:rPr>
          <w:rFonts w:ascii="Times New Roman" w:hAnsi="Times New Roman" w:cs="Times New Roman"/>
          <w:noProof/>
          <w:sz w:val="28"/>
          <w:szCs w:val="28"/>
        </w:rPr>
      </w:pPr>
    </w:p>
    <w:p w:rsidR="00B36F2B" w:rsidRDefault="00B36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1" cy="3179135"/>
            <wp:effectExtent l="19050" t="0" r="959" b="0"/>
            <wp:docPr id="11" name="Рисунок 10" descr="Ше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док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2B" w:rsidRDefault="00B36F2B">
      <w:pPr>
        <w:rPr>
          <w:rFonts w:ascii="Times New Roman" w:hAnsi="Times New Roman" w:cs="Times New Roman"/>
          <w:sz w:val="28"/>
          <w:szCs w:val="28"/>
        </w:rPr>
      </w:pPr>
    </w:p>
    <w:p w:rsidR="000B098C" w:rsidRDefault="000B098C">
      <w:pPr>
        <w:rPr>
          <w:rFonts w:ascii="Times New Roman" w:hAnsi="Times New Roman" w:cs="Times New Roman"/>
          <w:noProof/>
          <w:sz w:val="28"/>
          <w:szCs w:val="28"/>
        </w:rPr>
      </w:pPr>
    </w:p>
    <w:p w:rsidR="00B36F2B" w:rsidRDefault="00B36F2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5060" cy="3094075"/>
            <wp:effectExtent l="19050" t="0" r="0" b="0"/>
            <wp:docPr id="12" name="Рисунок 11" descr="Баг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говская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3317" cy="30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083442"/>
            <wp:effectExtent l="19050" t="0" r="0" b="0"/>
            <wp:docPr id="13" name="Рисунок 12" descr="Узло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ловой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2828" cy="30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C7" w:rsidRDefault="00B36F2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6678" cy="2764465"/>
            <wp:effectExtent l="19050" t="0" r="0" b="0"/>
            <wp:docPr id="14" name="Рисунок 13" descr="Унаро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ароково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8540" cy="27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785731"/>
            <wp:effectExtent l="19050" t="0" r="0" b="0"/>
            <wp:docPr id="15" name="Рисунок 14" descr="Костромск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омская 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2432" cy="278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6BF">
        <w:rPr>
          <w:rFonts w:ascii="Times New Roman" w:hAnsi="Times New Roman" w:cs="Times New Roman"/>
          <w:noProof/>
          <w:sz w:val="28"/>
          <w:szCs w:val="28"/>
        </w:rPr>
        <w:t xml:space="preserve">  »</w:t>
      </w: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Исполняющий обязанности </w:t>
      </w: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начальника управления </w:t>
      </w:r>
    </w:p>
    <w:p w:rsidR="000B098C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промышленности, энергетике, </w:t>
      </w:r>
    </w:p>
    <w:p w:rsidR="000B098C" w:rsidRPr="00BB5B44" w:rsidRDefault="000B098C" w:rsidP="000B098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транспорту, связи, экологии и ЖКХ                                             А.В. Сергиенко</w:t>
      </w:r>
    </w:p>
    <w:sectPr w:rsidR="000B098C" w:rsidRPr="00BB5B44" w:rsidSect="00805D6B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2A9" w:rsidRDefault="00E372A9" w:rsidP="000B098C">
      <w:pPr>
        <w:spacing w:after="0" w:line="240" w:lineRule="auto"/>
      </w:pPr>
      <w:r>
        <w:separator/>
      </w:r>
    </w:p>
  </w:endnote>
  <w:endnote w:type="continuationSeparator" w:id="1">
    <w:p w:rsidR="00E372A9" w:rsidRDefault="00E372A9" w:rsidP="000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2A9" w:rsidRDefault="00E372A9" w:rsidP="000B098C">
      <w:pPr>
        <w:spacing w:after="0" w:line="240" w:lineRule="auto"/>
      </w:pPr>
      <w:r>
        <w:separator/>
      </w:r>
    </w:p>
  </w:footnote>
  <w:footnote w:type="continuationSeparator" w:id="1">
    <w:p w:rsidR="00E372A9" w:rsidRDefault="00E372A9" w:rsidP="000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759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A14D3" w:rsidRDefault="00FA14D3">
        <w:pPr>
          <w:pStyle w:val="a5"/>
          <w:jc w:val="center"/>
        </w:pPr>
        <w:r w:rsidRPr="00FA14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A14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A14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FA14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A14D3" w:rsidRDefault="00FA14D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5B44"/>
    <w:rsid w:val="00021866"/>
    <w:rsid w:val="000B098C"/>
    <w:rsid w:val="00155840"/>
    <w:rsid w:val="00232411"/>
    <w:rsid w:val="00595D09"/>
    <w:rsid w:val="005C56BF"/>
    <w:rsid w:val="005E106C"/>
    <w:rsid w:val="00762DE6"/>
    <w:rsid w:val="00805D6B"/>
    <w:rsid w:val="00B36F2B"/>
    <w:rsid w:val="00BB5B44"/>
    <w:rsid w:val="00BD5BAD"/>
    <w:rsid w:val="00C41250"/>
    <w:rsid w:val="00DF10A3"/>
    <w:rsid w:val="00E372A9"/>
    <w:rsid w:val="00F20CC7"/>
    <w:rsid w:val="00FA1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C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98C"/>
  </w:style>
  <w:style w:type="paragraph" w:styleId="a7">
    <w:name w:val="footer"/>
    <w:basedOn w:val="a"/>
    <w:link w:val="a8"/>
    <w:uiPriority w:val="99"/>
    <w:semiHidden/>
    <w:unhideWhenUsed/>
    <w:rsid w:val="000B0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09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12</cp:revision>
  <cp:lastPrinted>2022-04-26T06:55:00Z</cp:lastPrinted>
  <dcterms:created xsi:type="dcterms:W3CDTF">2022-04-20T12:38:00Z</dcterms:created>
  <dcterms:modified xsi:type="dcterms:W3CDTF">2022-04-26T06:56:00Z</dcterms:modified>
</cp:coreProperties>
</file>