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2015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74C1E">
        <w:rPr>
          <w:rFonts w:ascii="Times New Roman" w:hAnsi="Times New Roman" w:cs="Times New Roman"/>
          <w:sz w:val="28"/>
          <w:szCs w:val="28"/>
        </w:rPr>
        <w:t>Общий отдела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Мостовского городского поселения Мостовского района </w:t>
      </w:r>
      <w:r w:rsidRPr="00B74C1E">
        <w:rPr>
          <w:rFonts w:ascii="Times New Roman" w:hAnsi="Times New Roman" w:cs="Times New Roman"/>
          <w:sz w:val="28"/>
          <w:szCs w:val="28"/>
        </w:rPr>
        <w:t>(</w:t>
      </w:r>
      <w:r w:rsidRPr="0086082C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Pr="00B74C1E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Федеральным законом от 17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2009 года № 172-ФЗ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Arial" w:hAnsi="Arial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Постановлением Правительства РФ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февраля 2010 года №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Pr="00B74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C1E">
        <w:rPr>
          <w:rFonts w:ascii="Times New Roman" w:hAnsi="Times New Roman" w:cs="Times New Roman"/>
          <w:sz w:val="28"/>
          <w:szCs w:val="28"/>
        </w:rPr>
        <w:t>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 Законом Краснодарского края от 23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2009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1798-КЗ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 противодействии коррупции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7 мая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года № 350 </w:t>
      </w:r>
      <w:r>
        <w:rPr>
          <w:rFonts w:ascii="Arial" w:hAnsi="Arial" w:cs="Times New Roman"/>
          <w:sz w:val="28"/>
          <w:szCs w:val="28"/>
        </w:rPr>
        <w:t>«</w:t>
      </w:r>
      <w:r w:rsidRPr="00B74C1E">
        <w:rPr>
          <w:rFonts w:ascii="Times New Roman" w:hAnsi="Times New Roman" w:cs="Times New Roman"/>
          <w:sz w:val="28"/>
          <w:szCs w:val="28"/>
        </w:rPr>
        <w:t>Об экспертизе проектов нормативных правовых актов 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органов государственной власти Краснодарского края 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4C1E">
        <w:rPr>
          <w:rFonts w:ascii="Times New Roman" w:hAnsi="Times New Roman" w:cs="Times New Roman"/>
          <w:sz w:val="28"/>
          <w:szCs w:val="28"/>
        </w:rPr>
        <w:t>раснодарского края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C1E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Мостовского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</w:t>
      </w:r>
      <w:r w:rsidR="00224385">
        <w:rPr>
          <w:rFonts w:ascii="Times New Roman" w:hAnsi="Times New Roman" w:cs="Times New Roman"/>
          <w:sz w:val="28"/>
          <w:szCs w:val="28"/>
        </w:rPr>
        <w:t>от 16 сентября 2010 года № 432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проведена экспертиза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1C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5C6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67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535C67">
        <w:rPr>
          <w:rFonts w:ascii="Times New Roman" w:hAnsi="Times New Roman" w:cs="Times New Roman"/>
          <w:sz w:val="28"/>
          <w:szCs w:val="28"/>
        </w:rPr>
        <w:t>669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67" w:rsidRPr="00535C6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администрацией Мостовского городского поселения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C1E" w:rsidRPr="00B74C1E" w:rsidRDefault="00B74C1E" w:rsidP="00B74C1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В представленном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проекте не выявлены коррупционные факторы.</w:t>
      </w:r>
    </w:p>
    <w:p w:rsidR="006E329F" w:rsidRDefault="006E329F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C43832" w:rsidRDefault="00C43832" w:rsidP="00B74C1E">
      <w:pPr>
        <w:rPr>
          <w:rFonts w:ascii="Times New Roman" w:hAnsi="Times New Roman" w:cs="Times New Roman"/>
          <w:sz w:val="28"/>
          <w:szCs w:val="28"/>
        </w:rPr>
      </w:pPr>
    </w:p>
    <w:p w:rsid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40280"/>
    <w:rsid w:val="00224385"/>
    <w:rsid w:val="0023029A"/>
    <w:rsid w:val="00270600"/>
    <w:rsid w:val="004D5E6F"/>
    <w:rsid w:val="00535C67"/>
    <w:rsid w:val="006111E0"/>
    <w:rsid w:val="006E329F"/>
    <w:rsid w:val="00727D5D"/>
    <w:rsid w:val="00767F6C"/>
    <w:rsid w:val="00824F26"/>
    <w:rsid w:val="0086082C"/>
    <w:rsid w:val="00963D9E"/>
    <w:rsid w:val="00B74C1E"/>
    <w:rsid w:val="00B815B6"/>
    <w:rsid w:val="00BC6248"/>
    <w:rsid w:val="00C43832"/>
    <w:rsid w:val="00EB2000"/>
    <w:rsid w:val="00EF6046"/>
    <w:rsid w:val="00F2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11</cp:revision>
  <cp:lastPrinted>2015-06-03T08:51:00Z</cp:lastPrinted>
  <dcterms:created xsi:type="dcterms:W3CDTF">2015-06-02T13:18:00Z</dcterms:created>
  <dcterms:modified xsi:type="dcterms:W3CDTF">2016-01-14T05:38:00Z</dcterms:modified>
</cp:coreProperties>
</file>