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40"/>
        <w:gridCol w:w="15"/>
        <w:gridCol w:w="80"/>
        <w:gridCol w:w="14"/>
        <w:gridCol w:w="123"/>
        <w:gridCol w:w="50"/>
        <w:gridCol w:w="15"/>
        <w:gridCol w:w="34"/>
        <w:gridCol w:w="14"/>
        <w:gridCol w:w="167"/>
        <w:gridCol w:w="97"/>
        <w:gridCol w:w="14"/>
        <w:gridCol w:w="29"/>
        <w:gridCol w:w="902"/>
        <w:gridCol w:w="151"/>
        <w:gridCol w:w="419"/>
        <w:gridCol w:w="9"/>
        <w:gridCol w:w="56"/>
        <w:gridCol w:w="162"/>
        <w:gridCol w:w="125"/>
        <w:gridCol w:w="106"/>
        <w:gridCol w:w="34"/>
        <w:gridCol w:w="377"/>
        <w:gridCol w:w="14"/>
        <w:gridCol w:w="34"/>
        <w:gridCol w:w="278"/>
        <w:gridCol w:w="118"/>
        <w:gridCol w:w="121"/>
        <w:gridCol w:w="14"/>
        <w:gridCol w:w="30"/>
        <w:gridCol w:w="140"/>
        <w:gridCol w:w="376"/>
        <w:gridCol w:w="6"/>
        <w:gridCol w:w="146"/>
        <w:gridCol w:w="14"/>
        <w:gridCol w:w="27"/>
        <w:gridCol w:w="163"/>
        <w:gridCol w:w="117"/>
        <w:gridCol w:w="419"/>
        <w:gridCol w:w="278"/>
        <w:gridCol w:w="142"/>
        <w:gridCol w:w="177"/>
        <w:gridCol w:w="16"/>
        <w:gridCol w:w="227"/>
        <w:gridCol w:w="117"/>
        <w:gridCol w:w="6"/>
        <w:gridCol w:w="163"/>
        <w:gridCol w:w="140"/>
        <w:gridCol w:w="13"/>
        <w:gridCol w:w="45"/>
        <w:gridCol w:w="222"/>
        <w:gridCol w:w="821"/>
        <w:gridCol w:w="9"/>
        <w:gridCol w:w="6"/>
      </w:tblGrid>
      <w:tr w:rsidR="00EE777E" w:rsidRPr="00EE777E" w14:paraId="5CA78BEE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C2A3C9F" w14:textId="77777777" w:rsidR="00EE777E" w:rsidRDefault="00EE777E" w:rsidP="007C73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проведения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оценки регулирующего воздействия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проекту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нормативного правового акта</w:t>
            </w:r>
          </w:p>
          <w:p w14:paraId="7B6494A6" w14:textId="77777777" w:rsidR="00805442" w:rsidRPr="00805442" w:rsidRDefault="00805442" w:rsidP="00805442"/>
        </w:tc>
      </w:tr>
      <w:tr w:rsidR="00EE777E" w:rsidRPr="00EE777E" w14:paraId="56B1E4AD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2B00B65" w14:textId="77777777"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EE777E" w:rsidRPr="00EE777E" w14:paraId="3EDA4A0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19EA987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EE777E" w:rsidRPr="00EE777E" w14:paraId="1335D4A7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5D76A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(полное и краткое наименования)</w:t>
            </w:r>
          </w:p>
        </w:tc>
      </w:tr>
      <w:tr w:rsidR="00EE777E" w:rsidRPr="00EE777E" w14:paraId="119772B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32BC7A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EE777E" w:rsidRPr="00EE777E" w14:paraId="79EFA41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7B109" w14:textId="47F20D27" w:rsidR="00EE777E" w:rsidRPr="00D977D7" w:rsidRDefault="00E65BD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7D7">
              <w:rPr>
                <w:rFonts w:ascii="Times New Roman" w:hAnsi="Times New Roman" w:cs="Times New Roman"/>
                <w:sz w:val="28"/>
                <w:szCs w:val="28"/>
              </w:rPr>
              <w:t xml:space="preserve">Проект административного регламента по предоставлению администрацией муниципального образования </w:t>
            </w:r>
            <w:r w:rsidRPr="00D97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Мостовский район </w:t>
            </w:r>
            <w:r w:rsidRPr="00D977D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D977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E777E" w:rsidRPr="00EE777E" w14:paraId="49623A52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45D7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1A1094A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864474F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EE777E" w:rsidRPr="00EE777E" w14:paraId="2414FF99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3237C" w14:textId="09EAFC24" w:rsidR="00EE777E" w:rsidRPr="00EE777E" w:rsidRDefault="00E65BDC" w:rsidP="00E65B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на следующий день после его официального </w:t>
            </w:r>
            <w:r w:rsidRPr="00EF673C">
              <w:rPr>
                <w:rFonts w:ascii="Times New Roman" w:hAnsi="Times New Roman" w:cs="Times New Roman"/>
                <w:sz w:val="28"/>
                <w:szCs w:val="28"/>
              </w:rPr>
              <w:t>обнародования,</w:t>
            </w: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</w:t>
            </w:r>
            <w:r w:rsidR="00230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8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11C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9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14:paraId="5C3784F9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E6939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разделе</w:t>
              </w:r>
              <w:r w:rsid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 xml:space="preserve"> </w:t>
              </w:r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11</w:t>
              </w:r>
            </w:hyperlink>
            <w:r w:rsidRPr="00E65BD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14:paraId="52A8AC77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8F5396B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14:paraId="452F9C7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D2EF8" w14:textId="63CA0F26" w:rsidR="00EE777E" w:rsidRPr="00EE777E" w:rsidRDefault="0001699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формирования соответствующей нормативной правовой базы для реализации правоотношений, связанных с </w:t>
            </w:r>
            <w:r w:rsid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="00230587" w:rsidRP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редоставление</w:t>
            </w:r>
            <w:r w:rsid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="00230587" w:rsidRP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5BDC"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роект устанавливает </w:t>
            </w:r>
            <w:r w:rsidR="00611CEF" w:rsidRPr="00611CEF">
              <w:rPr>
                <w:rFonts w:ascii="Times New Roman" w:hAnsi="Times New Roman" w:cs="Times New Roman"/>
                <w:sz w:val="28"/>
                <w:szCs w:val="28"/>
              </w:rPr>
              <w:t>стандарты предоставления администрацией муниципального образования Мостовский район муниципальной услуги</w:t>
            </w:r>
            <w:r w:rsidR="00D977D7">
              <w:rPr>
                <w:rFonts w:ascii="Times New Roman" w:hAnsi="Times New Roman" w:cs="Times New Roman"/>
                <w:sz w:val="28"/>
                <w:szCs w:val="28"/>
              </w:rPr>
              <w:t xml:space="preserve"> по выдаче</w:t>
            </w:r>
            <w:r w:rsidR="00611CEF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87" w:rsidRP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611CEF" w:rsidRPr="00611CEF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сельских поселений муниципального района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14:paraId="7ECB6D7E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32A52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408FA3E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D347594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EE777E" w:rsidRPr="00EE777E" w14:paraId="3D24CDC6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EC4E7" w14:textId="0B87BAB8" w:rsidR="00EE777E" w:rsidRPr="00EE777E" w:rsidRDefault="00D35DF6" w:rsidP="00C9208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C920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целях 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егламентаци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административных процедур и административных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действий при предоставлении муниципальной услуги по </w:t>
            </w:r>
            <w:r w:rsidR="00611CEF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977D7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="00D977D7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8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="00230587" w:rsidRP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D977D7" w:rsidRPr="00611CEF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сельских поселений муниципального района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14:paraId="6B0B6C8E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7086F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16DD87C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0506272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EE777E" w:rsidRPr="00EE777E" w14:paraId="67190818" w14:textId="77777777" w:rsidTr="00AC7674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BADD6DF" w14:textId="7A01BEF8" w:rsidR="00EE777E" w:rsidRPr="00EE777E" w:rsidRDefault="00D35DF6" w:rsidP="007C73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регламентирует общий порядок и устанавливает требования к: </w:t>
            </w:r>
            <w:r w:rsidR="00611CEF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D7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="00D977D7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D7"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разрешения </w:t>
            </w:r>
            <w:r w:rsidR="00230587" w:rsidRPr="002305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D977D7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77D7" w:rsidRPr="00611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сельских поселений муниципального района</w:t>
            </w:r>
            <w:r w:rsidR="00611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674" w:rsidRPr="00EE777E" w14:paraId="4979B06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86DD0" w14:textId="77777777" w:rsidR="00AC7674" w:rsidRPr="00D35DF6" w:rsidRDefault="00AC7674" w:rsidP="00AC76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AC7674" w:rsidRPr="00EE777E" w14:paraId="6A83FA58" w14:textId="77777777" w:rsidTr="00AC7674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C70880D" w14:textId="77777777" w:rsidR="00AC7674" w:rsidRPr="00AC7674" w:rsidRDefault="00AC7674" w:rsidP="00AC76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.6.1. Степень регулирующего воздействия _________</w:t>
            </w:r>
            <w:r w:rsidR="000169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высокая</w:t>
            </w: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64203C81" w14:textId="77777777" w:rsidR="00AC7674" w:rsidRDefault="00AC7674" w:rsidP="007C73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893" w:rsidRPr="00BE3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устанавливаются новые обязанности для субъектов предпринимательской и (или) инвестиционной деятельности</w:t>
            </w:r>
            <w:r w:rsidRPr="00BE38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43BDFC47" w14:textId="77777777" w:rsidR="00AC7674" w:rsidRPr="00D35DF6" w:rsidRDefault="00AC7674" w:rsidP="00AC7674">
            <w:pPr>
              <w:pStyle w:val="a4"/>
              <w:ind w:lef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4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6C5E555F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427F7E7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E777E" w:rsidRPr="00EE777E" w14:paraId="6D4A8724" w14:textId="77777777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E1266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4BAAF" w14:textId="77777777"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</w:tr>
      <w:tr w:rsidR="00EE777E" w:rsidRPr="00EE777E" w14:paraId="63D2747E" w14:textId="77777777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F596D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6936C" w14:textId="77777777"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</w:tr>
      <w:tr w:rsidR="00EE777E" w:rsidRPr="00EE777E" w14:paraId="5F3266A1" w14:textId="77777777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BF2F2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3FA56" w14:textId="77777777"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8(861-92)</w:t>
            </w:r>
          </w:p>
          <w:p w14:paraId="3717BFEF" w14:textId="77777777"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5-50-20</w:t>
            </w:r>
          </w:p>
        </w:tc>
        <w:tc>
          <w:tcPr>
            <w:tcW w:w="25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2B160F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9F5F3" w14:textId="77777777"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5D1D1C" w14:textId="77777777" w:rsidR="00EE777E" w:rsidRP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arhitektmost@mail.ru</w:t>
            </w:r>
          </w:p>
        </w:tc>
      </w:tr>
      <w:tr w:rsidR="00EE777E" w:rsidRPr="00EE777E" w14:paraId="0642F519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B982151" w14:textId="77777777"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14:paraId="06F0B5D0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17D4C" w14:textId="27CABB46" w:rsidR="00C502CD" w:rsidRPr="00303A1B" w:rsidRDefault="00467684" w:rsidP="00611CEF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Урегулирование административных процедур и административных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действий при предоставлении муниципальной услуги </w:t>
            </w:r>
            <w:r w:rsidR="00611CEF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3893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="00BE3893" w:rsidRPr="0061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893"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разрешения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BE3893" w:rsidRPr="00611CEF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сельских поселений муниципального района</w:t>
            </w:r>
          </w:p>
        </w:tc>
      </w:tr>
      <w:tr w:rsidR="00EE777E" w:rsidRPr="00EE777E" w14:paraId="30D9EFC1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BA0F0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1B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3C70EE3B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3CF8D6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EE777E" w:rsidRPr="00EE777E" w14:paraId="0DED9925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0154A" w14:textId="30107F86" w:rsidR="00EE777E" w:rsidRPr="00EE777E" w:rsidRDefault="00467684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Принятие проекта </w:t>
            </w:r>
            <w:r w:rsidR="007C73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НПА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предоставлению муниципальной </w:t>
            </w:r>
            <w:r w:rsidR="007C737E"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услуги</w:t>
            </w:r>
            <w:r w:rsidR="007C737E" w:rsidRPr="00F01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37E" w:rsidRPr="00F56F8C">
              <w:rPr>
                <w:rFonts w:ascii="Times New Roman" w:hAnsi="Times New Roman"/>
                <w:sz w:val="28"/>
                <w:szCs w:val="28"/>
              </w:rPr>
              <w:t>«</w:t>
            </w:r>
            <w:r w:rsidR="00BE3893"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разрешения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7C737E" w:rsidRPr="00615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обусловлено необходимостью реализации норм установленных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Градостроительным кодексом Российской Федерации от 29 декабря 2004 г</w:t>
            </w:r>
            <w:r w:rsidR="002305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190-ФЗ.</w:t>
            </w:r>
          </w:p>
        </w:tc>
      </w:tr>
      <w:tr w:rsidR="00EE777E" w:rsidRPr="00EE777E" w14:paraId="25337F4E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8CB13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14:paraId="10BCFF4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3A7A04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EE777E" w:rsidRPr="00EE777E" w14:paraId="488FE29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99903" w14:textId="017E96E5" w:rsidR="001B1226" w:rsidRPr="00BE09EC" w:rsidRDefault="001B1226" w:rsidP="00947960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выполнения требований </w:t>
            </w:r>
            <w:r w:rsidR="00BE3893"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установленных</w:t>
            </w:r>
            <w:r w:rsidR="00BE38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E3893"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Градостроительным кодексом Российской Федерации от 29 декабря 2004 г</w:t>
            </w:r>
            <w:r w:rsidR="002305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BE38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E3893"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190-ФЗ</w:t>
            </w:r>
          </w:p>
        </w:tc>
      </w:tr>
      <w:tr w:rsidR="00EE777E" w:rsidRPr="00EE777E" w14:paraId="1FA55FC2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517F8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2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021A165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576713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E777E" w:rsidRPr="00EE777E" w14:paraId="05D239E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B0D00" w14:textId="0B7FB07D" w:rsidR="00230587" w:rsidRPr="00230587" w:rsidRDefault="00611CEF" w:rsidP="00230587">
            <w:pPr>
              <w:pStyle w:val="a4"/>
              <w:rPr>
                <w:rStyle w:val="11"/>
                <w:rFonts w:eastAsiaTheme="minorEastAsia"/>
                <w:sz w:val="28"/>
                <w:szCs w:val="28"/>
                <w:u w:val="none"/>
              </w:rPr>
            </w:pPr>
            <w:r w:rsidRPr="00611CEF">
              <w:rPr>
                <w:rStyle w:val="11"/>
                <w:rFonts w:eastAsiaTheme="minorEastAsia"/>
                <w:sz w:val="28"/>
                <w:szCs w:val="28"/>
                <w:u w:val="none"/>
              </w:rPr>
              <w:t xml:space="preserve">Заявителями в соответствии с Регламентом являются: </w:t>
            </w:r>
            <w:r w:rsidR="00230587" w:rsidRPr="00230587">
              <w:rPr>
                <w:rStyle w:val="11"/>
                <w:rFonts w:eastAsiaTheme="minorEastAsia"/>
                <w:sz w:val="28"/>
                <w:szCs w:val="28"/>
                <w:u w:val="none"/>
              </w:rPr>
              <w:t>правообладатели земельных участков, размеры которых меньше установленных градо-строительным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      </w:r>
          </w:p>
          <w:p w14:paraId="3DD74080" w14:textId="372B6559" w:rsidR="00EE777E" w:rsidRPr="00611CEF" w:rsidRDefault="00230587" w:rsidP="00230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0587">
              <w:rPr>
                <w:rStyle w:val="11"/>
                <w:rFonts w:eastAsiaTheme="minorEastAsia"/>
                <w:sz w:val="28"/>
                <w:szCs w:val="28"/>
                <w:u w:val="none"/>
              </w:rPr>
      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      </w:r>
          </w:p>
        </w:tc>
      </w:tr>
      <w:tr w:rsidR="00EE777E" w:rsidRPr="00EE777E" w14:paraId="339D3795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3533D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3E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4FC10EA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6A22AD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E777E" w:rsidRPr="00EE777E" w14:paraId="0C9F776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B10C7" w14:textId="1EACFC2A" w:rsidR="00EE777E" w:rsidRPr="00EE777E" w:rsidRDefault="00D432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качества предоставления муниципальной услуги. Увеличение количества отказов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муниципальной услуги, отсутствие у застройщиков информации об административных процедурах и сроках необходимых </w:t>
            </w:r>
            <w:r w:rsidR="00611CE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E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BE3893"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редоставлени</w:t>
            </w:r>
            <w:r w:rsidR="00BE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BE3893"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разрешения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E777E" w:rsidRPr="00EE777E" w14:paraId="21BC0E76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4DE2B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3D255436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6837B7D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EE777E" w:rsidRPr="00EE777E" w14:paraId="47D07DD6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C6160" w14:textId="77777777" w:rsidR="00EE777E" w:rsidRPr="00EE777E" w:rsidRDefault="00D432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установлены.</w:t>
            </w:r>
          </w:p>
        </w:tc>
      </w:tr>
      <w:tr w:rsidR="00EE777E" w:rsidRPr="00EE777E" w14:paraId="3609F88B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4C0B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496E9365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790CF54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EE777E" w:rsidRPr="00EE777E" w14:paraId="139BE39D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96747" w14:textId="77777777"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ежелание оформлять соответствующие разрешительные документы </w:t>
            </w:r>
          </w:p>
        </w:tc>
      </w:tr>
      <w:tr w:rsidR="00EE777E" w:rsidRPr="00EE777E" w14:paraId="346E1765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7C930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365E0B3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E84592D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EE777E" w:rsidRPr="00EE777E" w14:paraId="00CC15B9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1C840" w14:textId="77777777"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ринятие нормативных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г. Краснодар, Новороссийск и других</w:t>
            </w:r>
          </w:p>
        </w:tc>
      </w:tr>
      <w:tr w:rsidR="00EE777E" w:rsidRPr="00EE777E" w14:paraId="6D629DDA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FED9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12E06C2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B4EA36C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EE777E" w:rsidRPr="00EE777E" w14:paraId="2E1FFA60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11E9B" w14:textId="77777777"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ентр правовой информации «КОНСУЛЬТАНТ»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телекоммуникационная сеть «Интернет».</w:t>
            </w:r>
          </w:p>
        </w:tc>
      </w:tr>
      <w:tr w:rsidR="00EE777E" w:rsidRPr="00EE777E" w14:paraId="53CB4062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4F517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14:paraId="21B757D5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771BEF4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EE777E" w:rsidRPr="00EE777E" w14:paraId="572D966B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13AE8" w14:textId="77777777" w:rsidR="00EE777E" w:rsidRPr="00EE777E" w:rsidRDefault="00EE18B5" w:rsidP="00863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E777E" w:rsidRPr="00EE777E" w14:paraId="4583D7B7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0734C" w14:textId="77777777" w:rsidR="00EE777E" w:rsidRPr="00EE18B5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485D017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DF76EA7" w14:textId="77777777"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30003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EE777E" w:rsidRPr="00EE777E" w14:paraId="19AFF64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30D20CC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3229B372" w14:textId="77777777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054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B44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5C4BF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E777E" w:rsidRPr="00EE777E" w14:paraId="3372E4AD" w14:textId="77777777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103" w14:textId="77777777"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657" w14:textId="77777777"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EE8F" w14:textId="77777777"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E777E" w:rsidRPr="00EE777E" w14:paraId="0D861F79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9BB9D15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504AC787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D722D8F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EE777E" w:rsidRPr="00EE777E" w14:paraId="5CDC2860" w14:textId="77777777" w:rsidTr="00592865">
        <w:tc>
          <w:tcPr>
            <w:tcW w:w="57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D55431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37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BC6F3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1718B919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5CB63" w14:textId="77777777" w:rsidR="00EE18B5" w:rsidRDefault="00EE18B5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14:paraId="4A5846A4" w14:textId="77777777" w:rsidR="00154F2B" w:rsidRDefault="00D4323E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154F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29 декабря 2004 года № 190-ФЗ «Градостроительный кодекс Российской Федерации»</w:t>
            </w:r>
            <w:r w:rsidR="00154F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9AEBD4" w14:textId="77777777" w:rsidR="00EE777E" w:rsidRDefault="00154F2B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B2C9A">
              <w:rPr>
                <w:rFonts w:ascii="Times New Roman" w:hAnsi="Times New Roman"/>
                <w:sz w:val="28"/>
                <w:szCs w:val="28"/>
              </w:rPr>
              <w:t>Закон Краснодарского края от 21 июля 2008 года № 1540-КЗ «Градостроительный кодекс Краснодарского края»</w:t>
            </w:r>
          </w:p>
          <w:p w14:paraId="4D55ED38" w14:textId="77777777" w:rsidR="00EE18B5" w:rsidRPr="00154F2B" w:rsidRDefault="00154F2B" w:rsidP="00863A1D">
            <w:pPr>
              <w:pStyle w:val="aa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>остановление Правительства Российской Федерации от 30 апреля              2014 года № 403 «Об исчерпывающем перечне процедур в сфере жилищного строительства»</w:t>
            </w:r>
            <w:r w:rsidR="00863A1D">
              <w:rPr>
                <w:rFonts w:ascii="Times New Roman" w:hAnsi="Times New Roman" w:cs="Times New Roman"/>
                <w:sz w:val="28"/>
              </w:rPr>
              <w:t>;</w:t>
            </w:r>
            <w:r w:rsidR="00863A1D" w:rsidRPr="00EE18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47A68F0" w14:textId="77777777" w:rsidR="00863A1D" w:rsidRPr="00EE18B5" w:rsidRDefault="00154F2B" w:rsidP="00863A1D">
            <w:pPr>
              <w:pStyle w:val="aa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муниципального образования Мостовский район от 12 мая 2012 года №1262 «О 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 xml:space="preserve"> в области градостроительной деятельности»</w:t>
            </w:r>
            <w:r w:rsidR="00863A1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E777E" w:rsidRPr="00EE777E" w14:paraId="4E13C772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1BBF1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E777E" w:rsidRPr="00EE777E" w14:paraId="458F708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7D73169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0360F65F" w14:textId="77777777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7D0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EF2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F38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FC838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EE777E" w:rsidRPr="00EE777E" w14:paraId="2056064F" w14:textId="77777777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ED0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329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действие или противодействие специалистов</w:t>
            </w: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E51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DBC6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77E" w:rsidRPr="00EE777E" w14:paraId="121E4A50" w14:textId="77777777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433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7A6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451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42864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6D639E9B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F15AB91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29638C19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1C8A4B6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EE777E" w:rsidRPr="00EE777E" w14:paraId="7E0F7B96" w14:textId="77777777" w:rsidTr="00592865">
        <w:tc>
          <w:tcPr>
            <w:tcW w:w="26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02547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68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AB67" w14:textId="77777777" w:rsidR="00EE777E" w:rsidRPr="00EE777E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661ADA7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51C49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77E" w:rsidRPr="00EE777E" w14:paraId="453407C8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CA934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4D3D7E8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81B5FF7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EE777E" w:rsidRPr="00EE777E" w14:paraId="4B27B7B2" w14:textId="77777777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C5F0E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77DA6" w14:textId="77777777" w:rsidR="0010723D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BE973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затраты не требуются.</w:t>
            </w:r>
          </w:p>
        </w:tc>
      </w:tr>
      <w:tr w:rsidR="00EE777E" w:rsidRPr="00EE777E" w14:paraId="341C7E5D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DBF0480" w14:textId="77777777" w:rsidR="00EE777E" w:rsidRPr="0010723D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6154933B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42883C9" w14:textId="77777777"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E777E" w:rsidRPr="00EE777E" w14:paraId="32F389B0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4A116C7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11E99BAF" w14:textId="77777777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406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0E9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C7677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10723D" w:rsidRPr="00EE777E" w14:paraId="1D924C09" w14:textId="77777777" w:rsidTr="00230587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96E" w14:textId="77777777" w:rsidR="0010723D" w:rsidRDefault="00230587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0587">
              <w:rPr>
                <w:rFonts w:ascii="Times New Roman" w:hAnsi="Times New Roman" w:cs="Times New Roman"/>
                <w:sz w:val="28"/>
                <w:szCs w:val="28"/>
              </w:rPr>
      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71026D" w14:textId="3B811286" w:rsidR="00230587" w:rsidRPr="00230587" w:rsidRDefault="00230587" w:rsidP="0023058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23058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846" w14:textId="77777777"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F65D4" w14:textId="77777777"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23D" w:rsidRPr="00EE777E" w14:paraId="41BDB5BF" w14:textId="77777777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CD4" w14:textId="77777777"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665" w14:textId="77777777"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8E88A" w14:textId="77777777"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59E9E6A5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5F24265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6EB1D4D5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D422C7E" w14:textId="77777777"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</w:tc>
      </w:tr>
      <w:tr w:rsidR="00EE777E" w:rsidRPr="00EE777E" w14:paraId="0257D17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73EE159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2F7F66A5" w14:textId="77777777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281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4E2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970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564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B1FCB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EE777E" w:rsidRPr="00EE777E" w14:paraId="7C1E282C" w14:textId="77777777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14:paraId="45918EC0" w14:textId="77777777"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Наименование органа:</w:t>
            </w:r>
            <w:r w:rsidR="0010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Администрация муниципального образования Мостовский район</w:t>
            </w:r>
          </w:p>
        </w:tc>
      </w:tr>
      <w:tr w:rsidR="00EE777E" w:rsidRPr="00EE777E" w14:paraId="78E26FB6" w14:textId="77777777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AAE" w14:textId="13C177A0" w:rsidR="00EE777E" w:rsidRPr="00EE777E" w:rsidRDefault="00BE3893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разрешения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114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723D">
              <w:rPr>
                <w:rFonts w:ascii="Times New Roman" w:hAnsi="Times New Roman" w:cs="Times New Roman"/>
                <w:sz w:val="28"/>
                <w:szCs w:val="28"/>
              </w:rPr>
              <w:t>зменяемая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B20" w14:textId="055068BD" w:rsidR="00EE777E" w:rsidRPr="00EE777E" w:rsidRDefault="00BE3893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разрешения на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2D2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сотрудников не предполагается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BFDC0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EE777E" w:rsidRPr="00EE777E" w14:paraId="56E0F2E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1E48577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40901840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ED29AFA" w14:textId="77777777"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sub_30006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Оценка дополнительных расходов (доходов) местного бюджета, связанных с введением предлагаемого правового регулирования:</w:t>
            </w:r>
            <w:bookmarkEnd w:id="5"/>
          </w:p>
        </w:tc>
      </w:tr>
      <w:tr w:rsidR="00EE777E" w:rsidRPr="00EE777E" w14:paraId="41B88A73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2FF2843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614B5387" w14:textId="77777777" w:rsidTr="00592865">
        <w:tc>
          <w:tcPr>
            <w:tcW w:w="434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E35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5.1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EB1" w14:textId="77777777" w:rsidR="00EE777E" w:rsidRPr="00EE777E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A444F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EE777E" w:rsidRPr="00EE777E" w14:paraId="0C44E445" w14:textId="77777777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14:paraId="21D0512A" w14:textId="77777777" w:rsidR="00CB2A00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(от 1 до N):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C67A0B" w14:textId="77777777" w:rsidR="00EE777E" w:rsidRPr="00EE777E" w:rsidRDefault="00CB2A00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EE777E" w:rsidRPr="00EE777E" w14:paraId="4AE96AEC" w14:textId="77777777" w:rsidTr="00592865">
        <w:tc>
          <w:tcPr>
            <w:tcW w:w="4343" w:type="dxa"/>
            <w:gridSpan w:val="1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099" w14:textId="77777777" w:rsidR="00EE777E" w:rsidRDefault="0069303F" w:rsidP="00CB2A00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Функция</w:t>
            </w:r>
            <w:r w:rsidR="00EE777E"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(полномочие, обязанность или право)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1C0CFF" w14:textId="77777777" w:rsidR="00CB2A00" w:rsidRPr="00611CEF" w:rsidRDefault="00BE3893" w:rsidP="00CB2A00">
            <w:pPr>
              <w:ind w:firstLine="74"/>
              <w:jc w:val="center"/>
            </w:pPr>
            <w:r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6A8" w14:textId="77777777"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в_____г.: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FAD54" w14:textId="77777777"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1FA8942C" w14:textId="77777777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FC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357" w14:textId="77777777"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период_____гг.: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1D4C" w14:textId="77777777"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514216FD" w14:textId="77777777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23B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789" w14:textId="77777777"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5BBCB" w14:textId="77777777" w:rsidR="00EE777E" w:rsidRPr="00EE777E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6E6FB296" w14:textId="77777777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33F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период_____гг.: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731D7" w14:textId="77777777"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5D8BEE07" w14:textId="77777777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825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период_____гг.: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C63C3" w14:textId="77777777"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72E3C12D" w14:textId="77777777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99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FAD6" w14:textId="77777777" w:rsidR="00EE777E" w:rsidRPr="00EE777E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35FA42C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76C898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1D5E3DD7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CE020FC" w14:textId="77777777" w:rsidR="00EE777E" w:rsidRPr="00EE777E" w:rsidRDefault="00EE777E" w:rsidP="00EE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</w:p>
        </w:tc>
      </w:tr>
      <w:tr w:rsidR="00EE777E" w:rsidRPr="00EE777E" w14:paraId="49A851F3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0FDC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EE777E" w:rsidRPr="00EE777E" w14:paraId="529C4DBC" w14:textId="77777777" w:rsidTr="00592865">
        <w:trPr>
          <w:trHeight w:val="378"/>
        </w:trPr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CA7C0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50B34A79" w14:textId="77777777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F0F18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2F7D7" w14:textId="77777777" w:rsidR="00154F2B" w:rsidRDefault="00154F2B" w:rsidP="00535EBC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67AD111" w14:textId="77777777" w:rsidR="00EE777E" w:rsidRPr="00154F2B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</w:tr>
      <w:tr w:rsidR="00EE777E" w:rsidRPr="00EE777E" w14:paraId="7F8B877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E0DF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7801C90B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4391" w14:textId="77777777" w:rsidR="00EE777E" w:rsidRPr="00EE777E" w:rsidRDefault="00231741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E777E" w:rsidRPr="00231741">
              <w:rPr>
                <w:rFonts w:ascii="Times New Roman" w:hAnsi="Times New Roman" w:cs="Times New Roman"/>
                <w:szCs w:val="28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14:paraId="1F2CA5F6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78AB41D" w14:textId="77777777"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EE777E" w:rsidRPr="00EE777E" w14:paraId="65B46760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EE797BA" w14:textId="77777777"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32D16371" w14:textId="77777777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F8A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п. 4.1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006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FC9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E1AA7" w14:textId="77777777"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231741" w:rsidRPr="00EE777E" w14:paraId="225FE037" w14:textId="77777777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9AC" w14:textId="43585CB3" w:rsidR="00231741" w:rsidRPr="00EE777E" w:rsidRDefault="00230587" w:rsidP="00611CEF">
            <w:pPr>
              <w:pStyle w:val="aa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87">
              <w:rPr>
                <w:rStyle w:val="11"/>
                <w:rFonts w:eastAsiaTheme="minorEastAsia"/>
                <w:sz w:val="28"/>
                <w:szCs w:val="28"/>
                <w:u w:val="none"/>
              </w:rPr>
      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A3C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5F6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91A39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14:paraId="6C56FB7D" w14:textId="77777777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9D9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8B0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67D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51AB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357AD81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FFAD99A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0C1A5AA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4BFC5F6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231741" w:rsidRPr="00EE777E" w14:paraId="0C8589BE" w14:textId="77777777" w:rsidTr="00592865"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40B1C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716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B2098" w14:textId="77777777" w:rsidR="00231741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E1E84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14:paraId="3A88CB6B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2050D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37110F4A" w14:textId="77777777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09FEA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97E5" w14:textId="77777777" w:rsid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6F566" w14:textId="77777777" w:rsidR="007E1A4A" w:rsidRPr="007E1A4A" w:rsidRDefault="007E1A4A" w:rsidP="007E1A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14:paraId="05010CBF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45D6E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431C652E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2AF51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64582F2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3627CBD" w14:textId="77777777"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31741" w:rsidRPr="00EE777E" w14:paraId="0FEDB50B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15085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67F4E084" w14:textId="77777777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CC1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613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834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B970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231741" w:rsidRPr="00EE777E" w14:paraId="1DFFFDC3" w14:textId="77777777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83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3C0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192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48930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14:paraId="50D962F1" w14:textId="77777777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71E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2FF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3D9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13E8D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14:paraId="55416A6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EB58879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50A7E4B7" w14:textId="77777777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B4F66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1EA6C" w14:textId="77777777" w:rsidR="00231741" w:rsidRDefault="00231741" w:rsidP="007E1A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B206E" w14:textId="77777777" w:rsidR="007E1A4A" w:rsidRPr="007E1A4A" w:rsidRDefault="007E1A4A" w:rsidP="007E1A4A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14:paraId="586994C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E28A1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7E39A5ED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CC25F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1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74F6763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49F7920" w14:textId="77777777"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231741" w:rsidRPr="00EE777E" w14:paraId="50267C60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E21577F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6BC59316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586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009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AF0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11B7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31741" w:rsidRPr="00EE777E" w14:paraId="478B77A8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BA1" w14:textId="77777777"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40D" w14:textId="25E67CEC" w:rsidR="00231741" w:rsidRPr="00611CEF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CEF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об утверждении Административного регламента предоставления муниципальной услуги «</w:t>
            </w:r>
            <w:r w:rsidR="00230587" w:rsidRPr="00D97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разрешения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Pr="00611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1EB" w14:textId="77777777" w:rsidR="00231741" w:rsidRPr="00611CEF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EFAE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042DDFF3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3C7" w14:textId="77777777"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AC7" w14:textId="77777777" w:rsidR="00231741" w:rsidRPr="00611CEF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EF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3D6" w14:textId="77777777" w:rsidR="00231741" w:rsidRPr="00611CEF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29D6B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79F5CC2F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B17" w14:textId="77777777"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BF0" w14:textId="77777777"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653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3E35A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2DC92486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4C4" w14:textId="77777777"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068" w14:textId="77777777"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3A0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15E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6B4960EA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7D9" w14:textId="77777777"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 3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808" w14:textId="77777777"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739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BA804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672B38D1" w14:textId="77777777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70" w14:textId="77777777"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066" w14:textId="77777777"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481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4B5B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3AEFDB97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02F8AE3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79E9C013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EC8016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231741" w:rsidRPr="00EE777E" w14:paraId="541720B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90F1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отсутствие иных вариантов</w:t>
            </w:r>
          </w:p>
        </w:tc>
      </w:tr>
      <w:tr w:rsidR="00231741" w:rsidRPr="00EE777E" w14:paraId="7D7EFECE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F5BBC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475CB8F0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217EE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59485849" w14:textId="77777777" w:rsidTr="00592865">
        <w:tc>
          <w:tcPr>
            <w:tcW w:w="716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4B2FA0DC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AF14F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29236B3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DAA3" w14:textId="1569FCAF" w:rsidR="00231741" w:rsidRPr="00EE777E" w:rsidRDefault="00231741" w:rsidP="000550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разрабатывается в целях установления сроков, требований и последовательности действий (административных процедур) при оказании муниципальной услуги по </w:t>
            </w:r>
            <w:r w:rsid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редоставлени</w:t>
            </w:r>
            <w:r w:rsid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 </w:t>
            </w:r>
            <w:r w:rsidR="00230587" w:rsidRPr="00230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69303F" w:rsidRPr="00611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03F"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 в частности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, содержит требования, порядок и условия принятия соответствующих решений</w:t>
            </w:r>
          </w:p>
        </w:tc>
      </w:tr>
      <w:tr w:rsidR="00231741" w:rsidRPr="00EE777E" w14:paraId="399D6918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417AF" w14:textId="77777777"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2A8321DD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6D5935C" w14:textId="77777777"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231741" w:rsidRPr="00EE777E" w14:paraId="1CEC5E0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3B6F54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</w:p>
        </w:tc>
      </w:tr>
      <w:tr w:rsidR="00231741" w:rsidRPr="00EE777E" w14:paraId="6839A5A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076C8" w14:textId="64AE12FB" w:rsidR="00231741" w:rsidRPr="00EE777E" w:rsidRDefault="00230587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11C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31741" w:rsidRPr="00EE777E" w14:paraId="764CE971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3FC91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231741" w:rsidRPr="00EE777E" w14:paraId="63B682F3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FA478AD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31741" w:rsidRPr="00EE777E" w14:paraId="21B9AAED" w14:textId="77777777" w:rsidTr="00592865">
        <w:tc>
          <w:tcPr>
            <w:tcW w:w="2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CA991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FE803" w14:textId="77777777"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0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54A138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дней с даты принятия проекта нормативного</w:t>
            </w:r>
          </w:p>
        </w:tc>
      </w:tr>
      <w:tr w:rsidR="00231741" w:rsidRPr="00EE777E" w14:paraId="093B758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ADF07CF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</w:tc>
      </w:tr>
      <w:tr w:rsidR="00231741" w:rsidRPr="00EE777E" w14:paraId="3DE09E52" w14:textId="77777777" w:rsidTr="00592865">
        <w:tc>
          <w:tcPr>
            <w:tcW w:w="64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9179F84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F7A00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с даты</w:t>
            </w:r>
          </w:p>
        </w:tc>
        <w:tc>
          <w:tcPr>
            <w:tcW w:w="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080CD2" w14:textId="77777777" w:rsidR="00231741" w:rsidRPr="00EE777E" w:rsidRDefault="00231741" w:rsidP="00231741">
            <w:pPr>
              <w:pStyle w:val="a4"/>
              <w:ind w:left="-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77615AD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D2674F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принятия проекта нормативного правового акта.</w:t>
            </w:r>
          </w:p>
        </w:tc>
      </w:tr>
      <w:tr w:rsidR="00231741" w:rsidRPr="00EE777E" w14:paraId="00E5FB9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CE74F9C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 нет.</w:t>
            </w:r>
          </w:p>
        </w:tc>
      </w:tr>
      <w:tr w:rsidR="00231741" w:rsidRPr="00EE777E" w14:paraId="7B9EA15E" w14:textId="77777777" w:rsidTr="00592865">
        <w:tc>
          <w:tcPr>
            <w:tcW w:w="674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1F1F40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630D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392AC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4234B12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FA1833F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даты принятия проекта нормативного правового акта.</w:t>
            </w:r>
          </w:p>
        </w:tc>
      </w:tr>
      <w:tr w:rsidR="00231741" w:rsidRPr="00EE777E" w14:paraId="458A10C3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A7DC20B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231741" w:rsidRPr="00EE777E" w14:paraId="0ECC1F87" w14:textId="77777777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B1F0EA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2650" w14:textId="77777777" w:rsidR="00592865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E94B7" w14:textId="77777777" w:rsidR="00231741" w:rsidRPr="00EE777E" w:rsidRDefault="00592865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</w:tc>
      </w:tr>
      <w:tr w:rsidR="00231741" w:rsidRPr="00EE777E" w14:paraId="072C2897" w14:textId="77777777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E238DD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AC4050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469DB17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41DCF1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231741" w:rsidRPr="00EE777E" w14:paraId="4D307D5F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AAD15F7" w14:textId="77777777"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3001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6"/>
          </w:p>
        </w:tc>
      </w:tr>
      <w:tr w:rsidR="00231741" w:rsidRPr="00EE777E" w14:paraId="22E1194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8467AC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231741" w:rsidRPr="00EE777E" w14:paraId="4FCEC5CD" w14:textId="77777777" w:rsidTr="00592865">
        <w:trPr>
          <w:gridAfter w:val="2"/>
          <w:wAfter w:w="15" w:type="dxa"/>
          <w:trHeight w:val="257"/>
        </w:trPr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92C135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AEBFE" w14:textId="77777777"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C2BAB" w14:textId="77777777"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40209" w14:textId="568658EE" w:rsidR="00231741" w:rsidRPr="00EE777E" w:rsidRDefault="00E9083B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58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ECE9E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9487A" w14:textId="77777777"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6E26AE" w14:textId="77777777"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31741" w:rsidRPr="00EE777E" w14:paraId="384D5641" w14:textId="77777777" w:rsidTr="00592865">
        <w:trPr>
          <w:gridAfter w:val="2"/>
          <w:wAfter w:w="15" w:type="dxa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730E0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CE54" w14:textId="77777777" w:rsidR="00231741" w:rsidRPr="00EE777E" w:rsidRDefault="00592865" w:rsidP="00231741">
            <w:pPr>
              <w:pStyle w:val="a4"/>
              <w:ind w:left="-5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A34E5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C20DE" w14:textId="74C67306" w:rsidR="00231741" w:rsidRPr="00EE777E" w:rsidRDefault="00230587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38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598E0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6940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38C0E8" w14:textId="77777777"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31741" w:rsidRPr="00EE777E" w14:paraId="424FE7B2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9F2CA84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231741" w:rsidRPr="00EE777E" w14:paraId="2672990F" w14:textId="77777777" w:rsidTr="00592865">
        <w:tc>
          <w:tcPr>
            <w:tcW w:w="38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7864EB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Всего замечаний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</w:t>
            </w:r>
          </w:p>
        </w:tc>
        <w:tc>
          <w:tcPr>
            <w:tcW w:w="20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44943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  <w:tc>
          <w:tcPr>
            <w:tcW w:w="36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43B6A86" w14:textId="77777777" w:rsidR="00231741" w:rsidRPr="00EE777E" w:rsidRDefault="00592865" w:rsidP="00231741">
            <w:pPr>
              <w:pStyle w:val="a4"/>
              <w:tabs>
                <w:tab w:val="left" w:pos="35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741" w:rsidRPr="00EE777E" w14:paraId="745F28CB" w14:textId="77777777" w:rsidTr="00592865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5668A07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9DD27" w14:textId="77777777"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35D3E4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, частично:</w:t>
            </w:r>
          </w:p>
        </w:tc>
        <w:tc>
          <w:tcPr>
            <w:tcW w:w="2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D0E8" w14:textId="77777777"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713085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608260C4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1ACE2B8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231741" w:rsidRPr="00EE777E" w14:paraId="6A23499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4C73AB1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 по проекту нормативного правового акта:</w:t>
            </w:r>
          </w:p>
        </w:tc>
      </w:tr>
      <w:tr w:rsidR="00231741" w:rsidRPr="00EE777E" w14:paraId="28FBF84B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B86B7" w14:textId="77777777" w:rsidR="00231741" w:rsidRPr="00592865" w:rsidRDefault="004F4C10" w:rsidP="00231741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hyperlink r:id="rId7" w:history="1">
              <w:r w:rsidR="00863A1D" w:rsidRPr="00F61506">
                <w:rPr>
                  <w:rStyle w:val="ac"/>
                  <w:rFonts w:ascii="Times New Roman" w:hAnsi="Times New Roman"/>
                  <w:sz w:val="28"/>
                  <w:szCs w:val="28"/>
                </w:rPr>
                <w:t>http://mostovskiy.ru/</w:t>
              </w:r>
            </w:hyperlink>
            <w:r w:rsidR="00863A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1741" w:rsidRPr="00EE777E" w14:paraId="3EC9D776" w14:textId="77777777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189B" w14:textId="77777777"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14:paraId="37E05A33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05BABF2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231741" w:rsidRPr="00EE777E" w14:paraId="24D64C71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4F136F6" w14:textId="77777777"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34622F48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C3F530E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 w:rsidR="00231741" w:rsidRPr="00EE777E" w14:paraId="2135C3CC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5BCA5EA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2A09985A" w14:textId="77777777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A52F05" w14:textId="066E0C82" w:rsidR="00231741" w:rsidRPr="00EE777E" w:rsidRDefault="00231741" w:rsidP="00055009">
            <w:pPr>
              <w:pStyle w:val="a5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083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E90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градостроительства, главн</w:t>
            </w:r>
            <w:r w:rsidR="00E9083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</w:t>
            </w:r>
            <w:r w:rsidR="00E90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9083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055009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Мостовский район</w:t>
            </w:r>
          </w:p>
        </w:tc>
      </w:tr>
      <w:tr w:rsidR="00231741" w:rsidRPr="00EE777E" w14:paraId="6B5DFADE" w14:textId="77777777" w:rsidTr="00592865">
        <w:tc>
          <w:tcPr>
            <w:tcW w:w="42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67DC0" w14:textId="0939B59A" w:rsidR="00231741" w:rsidRPr="00EE777E" w:rsidRDefault="00E9083B" w:rsidP="00055009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А.В.Плахотник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30C69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F3EE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DDEDA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B58E4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14:paraId="11724FFB" w14:textId="77777777" w:rsidTr="00592865">
        <w:tc>
          <w:tcPr>
            <w:tcW w:w="42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E00E6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540EA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7FDD0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1063A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8CDF7" w14:textId="77777777"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6972FC17" w14:textId="77777777" w:rsidR="001D544D" w:rsidRDefault="001D544D" w:rsidP="001E7B5D">
      <w:pPr>
        <w:tabs>
          <w:tab w:val="left" w:pos="9356"/>
        </w:tabs>
      </w:pPr>
    </w:p>
    <w:p w14:paraId="7B3DE920" w14:textId="77777777" w:rsidR="00FF63C9" w:rsidRDefault="00FF63C9" w:rsidP="001E7B5D">
      <w:pPr>
        <w:tabs>
          <w:tab w:val="left" w:pos="9356"/>
        </w:tabs>
      </w:pPr>
    </w:p>
    <w:sectPr w:rsidR="00FF63C9" w:rsidSect="007C737E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3BBD" w14:textId="77777777" w:rsidR="004F4C10" w:rsidRDefault="004F4C10" w:rsidP="003C2503">
      <w:r>
        <w:separator/>
      </w:r>
    </w:p>
  </w:endnote>
  <w:endnote w:type="continuationSeparator" w:id="0">
    <w:p w14:paraId="348CBCF4" w14:textId="77777777" w:rsidR="004F4C10" w:rsidRDefault="004F4C10" w:rsidP="003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F09D" w14:textId="77777777" w:rsidR="004F4C10" w:rsidRDefault="004F4C10" w:rsidP="003C2503">
      <w:r>
        <w:separator/>
      </w:r>
    </w:p>
  </w:footnote>
  <w:footnote w:type="continuationSeparator" w:id="0">
    <w:p w14:paraId="12546B8D" w14:textId="77777777" w:rsidR="004F4C10" w:rsidRDefault="004F4C10" w:rsidP="003C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974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701AB7" w14:textId="77777777" w:rsidR="003C2503" w:rsidRDefault="003B335C">
        <w:pPr>
          <w:pStyle w:val="a6"/>
          <w:jc w:val="center"/>
        </w:pPr>
        <w:r w:rsidRPr="00414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3446" w:rsidRPr="00414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F1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BDA729" w14:textId="77777777" w:rsidR="003C2503" w:rsidRDefault="003C25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4524F"/>
    <w:multiLevelType w:val="hybridMultilevel"/>
    <w:tmpl w:val="EB48C31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44326FF9"/>
    <w:multiLevelType w:val="hybridMultilevel"/>
    <w:tmpl w:val="0CBCC5F4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45842A36"/>
    <w:multiLevelType w:val="hybridMultilevel"/>
    <w:tmpl w:val="3D288152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4935A70"/>
    <w:multiLevelType w:val="multilevel"/>
    <w:tmpl w:val="7D9AE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805C49"/>
    <w:multiLevelType w:val="hybridMultilevel"/>
    <w:tmpl w:val="53042828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7D917425"/>
    <w:multiLevelType w:val="hybridMultilevel"/>
    <w:tmpl w:val="071AEE4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7E"/>
    <w:rsid w:val="0001699C"/>
    <w:rsid w:val="00055009"/>
    <w:rsid w:val="000707BC"/>
    <w:rsid w:val="00086F48"/>
    <w:rsid w:val="000966A9"/>
    <w:rsid w:val="000B30CF"/>
    <w:rsid w:val="0010723D"/>
    <w:rsid w:val="00126A2C"/>
    <w:rsid w:val="00154F2B"/>
    <w:rsid w:val="001816BD"/>
    <w:rsid w:val="001B1226"/>
    <w:rsid w:val="001D544D"/>
    <w:rsid w:val="001E7B5D"/>
    <w:rsid w:val="00230587"/>
    <w:rsid w:val="00231741"/>
    <w:rsid w:val="00261F1C"/>
    <w:rsid w:val="00303A1B"/>
    <w:rsid w:val="00351E0B"/>
    <w:rsid w:val="00373D5C"/>
    <w:rsid w:val="00380A87"/>
    <w:rsid w:val="003A528C"/>
    <w:rsid w:val="003B335C"/>
    <w:rsid w:val="003C2503"/>
    <w:rsid w:val="00414574"/>
    <w:rsid w:val="00460E17"/>
    <w:rsid w:val="00467684"/>
    <w:rsid w:val="004F4C10"/>
    <w:rsid w:val="00592865"/>
    <w:rsid w:val="005D3D3E"/>
    <w:rsid w:val="00611CEF"/>
    <w:rsid w:val="006151FB"/>
    <w:rsid w:val="00630E90"/>
    <w:rsid w:val="00646344"/>
    <w:rsid w:val="0069303F"/>
    <w:rsid w:val="007475E7"/>
    <w:rsid w:val="0075094E"/>
    <w:rsid w:val="007C737E"/>
    <w:rsid w:val="007E1A4A"/>
    <w:rsid w:val="007E5C99"/>
    <w:rsid w:val="00805442"/>
    <w:rsid w:val="00863A1D"/>
    <w:rsid w:val="008A7D28"/>
    <w:rsid w:val="008B1E38"/>
    <w:rsid w:val="00925E59"/>
    <w:rsid w:val="00947960"/>
    <w:rsid w:val="009662F7"/>
    <w:rsid w:val="009777BB"/>
    <w:rsid w:val="009A6FB0"/>
    <w:rsid w:val="00A65285"/>
    <w:rsid w:val="00AC7674"/>
    <w:rsid w:val="00B45DC8"/>
    <w:rsid w:val="00BE09EC"/>
    <w:rsid w:val="00BE3893"/>
    <w:rsid w:val="00C107CE"/>
    <w:rsid w:val="00C47F8C"/>
    <w:rsid w:val="00C502CD"/>
    <w:rsid w:val="00C92086"/>
    <w:rsid w:val="00CB2A00"/>
    <w:rsid w:val="00CC3446"/>
    <w:rsid w:val="00D35DF6"/>
    <w:rsid w:val="00D4323E"/>
    <w:rsid w:val="00D84789"/>
    <w:rsid w:val="00D977D7"/>
    <w:rsid w:val="00DB0F73"/>
    <w:rsid w:val="00E65BDC"/>
    <w:rsid w:val="00E9083B"/>
    <w:rsid w:val="00EB7329"/>
    <w:rsid w:val="00EE18B5"/>
    <w:rsid w:val="00EE777E"/>
    <w:rsid w:val="00F0749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2037"/>
  <w15:docId w15:val="{5BB86581-374F-4910-AFF8-1983AF6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863A1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rsid w:val="00467684"/>
  </w:style>
  <w:style w:type="character" w:customStyle="1" w:styleId="11">
    <w:name w:val="Основной текст1"/>
    <w:rsid w:val="0061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Без интервала Знак"/>
    <w:link w:val="aa"/>
    <w:uiPriority w:val="1"/>
    <w:rsid w:val="00611C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stov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 Windows</cp:lastModifiedBy>
  <cp:revision>4</cp:revision>
  <cp:lastPrinted>2020-06-03T08:46:00Z</cp:lastPrinted>
  <dcterms:created xsi:type="dcterms:W3CDTF">2020-03-10T08:23:00Z</dcterms:created>
  <dcterms:modified xsi:type="dcterms:W3CDTF">2020-06-03T08:46:00Z</dcterms:modified>
</cp:coreProperties>
</file>