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name w:val="Таблица1"/>
        <w:tabOrder w:val="0"/>
        <w:tblpPr w:horzAnchor="margin" w:vertAnchor="page" w:tblpY="466" w:leftFromText="180" w:rightFromText="180" w:topFromText="0" w:bottomFromText="0"/>
        <w:tblOverlap w:val="never"/>
        <w:jc w:val="left"/>
        <w:tblInd w:w="0" w:type="dxa"/>
        <w:tblW w:w="9216" w:type="dxa"/>
        <w:pPr>
          <w:widowControl w:val="0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9216"/>
      </w:tblGrid>
      <w:tr>
        <w:trPr>
          <w:tblHeader w:val="0"/>
          <w:cantSplit w:val="0"/>
          <w:trHeight w:val="1627" w:hRule="exact"/>
        </w:trPr>
        <w:tc>
          <w:tcPr>
            <w:tcW w:w="9216" w:type="dxa"/>
            <w:vAlign w:val="bottom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5969620" protected="1"/>
          </w:tcPr>
          <w:p>
            <w:pPr>
              <w:spacing/>
              <w:jc w:val="center"/>
            </w:pPr>
            <w:r/>
          </w:p>
        </w:tc>
      </w:tr>
      <w:tr>
        <w:trPr>
          <w:tblHeader w:val="0"/>
          <w:cantSplit w:val="0"/>
          <w:trHeight w:val="1429" w:hRule="atLeast"/>
        </w:trPr>
        <w:tc>
          <w:tcPr>
            <w:tcW w:w="921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5969620" protected="1"/>
          </w:tcPr>
          <w:p>
            <w:pPr>
              <w: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МУНИЦИПАЛЬНОГО ОБРАЗОВАНИЯ </w:t>
            </w:r>
          </w:p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МОСТОВСКИЙ РАЙОН </w:t>
            </w:r>
          </w:p>
          <w:p>
            <w:pPr>
              <w: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  <w:r>
              <w:rPr>
                <w:b/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360" w:hRule="exact"/>
        </w:trPr>
        <w:tc>
          <w:tcPr>
            <w:tcW w:w="921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5969620" protected="1"/>
          </w:tcPr>
          <w:p>
            <w:pPr>
              <w:tabs defTabSz="708">
                <w:tab w:val="right" w:pos="1995" w:leader="none"/>
                <w:tab w:val="center" w:pos="5080" w:leader="none"/>
                <w:tab w:val="left" w:pos="7353" w:leader="none"/>
                <w:tab w:val="right" w:pos="1020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от ________________                                               № _____________</w:t>
            </w:r>
          </w:p>
        </w:tc>
      </w:tr>
      <w:tr>
        <w:trPr>
          <w:tblHeader w:val="0"/>
          <w:cantSplit w:val="0"/>
          <w:trHeight w:val="2965" w:hRule="atLeast"/>
        </w:trPr>
        <w:tc>
          <w:tcPr>
            <w:tcW w:w="921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5969620" protected="1"/>
          </w:tcPr>
          <w:p>
            <w:pPr>
              <w: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пгт Мостовской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ind w:left="1417" w:right="1417"/>
              <w: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установлении размера родительской платы</w:t>
            </w:r>
          </w:p>
          <w:p>
            <w:pPr>
              <w:ind w:left="1417" w:right="1417"/>
              <w: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за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присмотр и уход за детьми в группах продленного дня в муниципальных общеобразовательных организациях муниципального образования Мостовский муниципальный район </w:t>
            </w:r>
            <w:r>
              <w:rPr>
                <w:b/>
                <w:sz w:val="28"/>
                <w:szCs w:val="28"/>
              </w:rPr>
            </w:r>
          </w:p>
          <w:p>
            <w:pPr>
              <w:ind w:left="1417" w:right="1417"/>
              <w: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Краснодарского края</w:t>
            </w:r>
            <w:r>
              <w:rPr>
                <w:b/>
                <w:sz w:val="28"/>
                <w:szCs w:val="28"/>
              </w:rPr>
            </w:r>
          </w:p>
          <w:p>
            <w:pPr>
              <w:ind w:right="147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ind w:right="147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ind w:firstLine="720"/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1" behindDoc="0" locked="0" layoutInCell="0" hidden="0" allowOverlap="1">
            <wp:simplePos x="0" y="0"/>
            <wp:positionH relativeFrom="column">
              <wp:posOffset>2743200</wp:posOffset>
            </wp:positionH>
            <wp:positionV relativeFrom="paragraph">
              <wp:posOffset>-4445</wp:posOffset>
            </wp:positionV>
            <wp:extent cx="638175" cy="800100"/>
            <wp:effectExtent l="0" t="0" r="0" b="0"/>
            <wp:wrapTight wrapText="bothSides">
              <wp:wrapPolygon edited="0">
                <wp:start x="-3869" y="429"/>
                <wp:lineTo x="-3869" y="21429"/>
                <wp:lineTo x="25469" y="21429"/>
                <wp:lineTo x="25469" y="429"/>
                <wp:lineTo x="-3869" y="429"/>
              </wp:wrapPolygon>
            </wp:wrapTight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codePr string="" type="189034936" text="0"/>
                      <a:extLst>
                        <a:ext uri="sm">
                          <sm:smNativeData xmlns:sm="sm" val="SMDATA_17_1I5C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w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MAAAAAAAAAAAAAAAAAAAIAAADgEAAAAAAAAAIAAAD5////7QMAAOwEAAAAAAAAhRcAAGcEAAAoAAAACAAAAAEAAAABAAAAMAAAABQAAAAAAAAAAAD//wAAAQAAAP//AAABAA=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 xml:space="preserve">В соответствии с Бюджетным кодексом Российской Федерации, </w:t>
      </w:r>
      <w:r>
        <w:rPr>
          <w:sz w:val="28"/>
          <w:szCs w:val="28"/>
        </w:rPr>
        <w:t xml:space="preserve">статьей 66 Федерального закона от 29 декабря 2012 г. № 273-ФЗ «Об образовании в Российской Федерации», статьями 15, 15.1  Федерального закона от 6 октября 2003 г. № 131-ФЗ «Об общих </w:t>
      </w:r>
      <w:r>
        <w:rPr>
          <w:spacing w:val="-2" w:percent="98"/>
          <w:sz w:val="28"/>
          <w:szCs w:val="28"/>
        </w:rPr>
        <w:t>принципах организации местного самоуправления в Российской Федерации», приказом Министерства просвещения Российской Федерации от 22 марта 2021 г. №115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fill="ffffff"/>
        </w:rPr>
        <w:t xml:space="preserve">письмом Министерства просвещения </w:t>
      </w:r>
      <w:r>
        <w:rPr>
          <w:spacing w:val="-2" w:percent="98"/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  <w:shd w:val="clear" w:fill="ffffff"/>
        </w:rPr>
        <w:t xml:space="preserve"> от 8 августа 2022 г. № 03-1142 «О направлении методических рекомендаций»,</w:t>
      </w:r>
      <w:r>
        <w:rPr>
          <w:rFonts w:ascii="Arial" w:hAnsi="Arial" w:cs="Arial"/>
          <w:color w:val="000000"/>
          <w:sz w:val="18"/>
          <w:szCs w:val="18"/>
          <w:shd w:val="clear" w:fill="ffffff"/>
        </w:rPr>
        <w:t xml:space="preserve"> </w:t>
      </w:r>
      <w:r>
        <w:rPr>
          <w:sz w:val="28"/>
          <w:szCs w:val="28"/>
        </w:rPr>
        <w:t xml:space="preserve">Уставом </w:t>
      </w:r>
      <w:r>
        <w:rPr>
          <w:color w:val="000000"/>
          <w:sz w:val="28"/>
          <w:szCs w:val="28"/>
        </w:rPr>
        <w:t>муниципального образования Мостовский муниципальный район Краснодарского края</w:t>
      </w: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 о с т а н о в л я ю:</w:t>
      </w:r>
    </w:p>
    <w:p>
      <w:pPr>
        <w:ind w:firstLine="70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</w:t>
      </w:r>
      <w:bookmarkStart w:id="0" w:name="_Hlk210744494"/>
      <w:r>
        <w:rPr>
          <w:sz w:val="28"/>
          <w:szCs w:val="28"/>
        </w:rPr>
        <w:t xml:space="preserve">родительскую плату за присмотр и уход за детьми в группах продленного дня в муниципальных общеобразовательных организациях муниципального образования Мостовский муниципальный район Краснодарского края </w:t>
      </w:r>
      <w:r>
        <w:rPr>
          <w:color w:val="000000"/>
          <w:sz w:val="28"/>
          <w:szCs w:val="28"/>
        </w:rPr>
      </w:r>
      <w:bookmarkEnd w:id="0"/>
      <w:r>
        <w:rPr>
          <w:color w:val="000000"/>
          <w:sz w:val="28"/>
          <w:szCs w:val="28"/>
        </w:rPr>
        <w:t xml:space="preserve">в размере </w:t>
      </w:r>
      <w:r>
        <w:rPr>
          <w:sz w:val="28"/>
          <w:szCs w:val="28"/>
        </w:rPr>
        <w:t>– 50 (пятьдесят) рублей 00 копеек за один час присмотра и ухода.</w:t>
      </w:r>
    </w:p>
    <w:p>
      <w:pPr>
        <w:ind w:firstLine="72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Отделу информатизации и связи управления делами администрации муниципального образования Мостовский район (Килин А.М.) разместить (опубликовать) настоящее постановление на официальном сайте администрации муниципального образования Мостовский район в информационно-телекоммуникационной сети «Интернет».</w:t>
      </w:r>
    </w:p>
    <w:p>
      <w:pPr>
        <w:ind w:firstLine="72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Мостовский район                   Богинина В.В.</w:t>
      </w:r>
    </w:p>
    <w:p>
      <w:pPr>
        <w:ind w:firstLine="709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Постановление вступает в силу со дня его официального обнародования. </w:t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Мостовский район</w:t>
        <w:tab/>
        <w:tab/>
        <w:tab/>
        <w:t xml:space="preserve">            </w:t>
        <w:tab/>
        <w:t xml:space="preserve">                            С.В. Ласунов 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ЛИСТ СОГЛАСОВАНИЯ</w:t>
      </w:r>
    </w:p>
    <w:p>
      <w:pPr>
        <w: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проекта постановления администрации муниципального образования</w:t>
      </w:r>
    </w:p>
    <w:p>
      <w:pPr>
        <w:pStyle w:val="para11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Мостовский район от __________________ № ___________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размера родительской платы за </w:t>
      </w:r>
      <w:r>
        <w:rPr>
          <w:bCs/>
          <w:color w:val="000000"/>
          <w:sz w:val="28"/>
          <w:szCs w:val="28"/>
        </w:rPr>
        <w:t>присмотр и уход за детьми в группах продленного дня в муниципальных общеобразовательных организациях муниципального образования Мостовский муниципальный район Краснодарского края</w:t>
      </w:r>
      <w:r>
        <w:rPr>
          <w:sz w:val="28"/>
          <w:szCs w:val="28"/>
        </w:rPr>
        <w:t>»</w:t>
      </w:r>
    </w:p>
    <w:p>
      <w:pPr>
        <w:pStyle w:val="para17"/>
        <w:ind w:right="1"/>
        <w:spacing w:after="0" w:line="317" w:lineRule="exac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color w:val="000000"/>
        </w:rPr>
      </w:pPr>
      <w:r>
        <w:rPr>
          <w:b w:val="0"/>
          <w:color w:val="000000"/>
        </w:rPr>
      </w:r>
    </w:p>
    <w:p>
      <w:pPr>
        <w:pStyle w:val="para17"/>
        <w:ind w:right="1"/>
        <w:spacing w:after="0" w:line="317" w:lineRule="exac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color w:val="000000"/>
        </w:rPr>
      </w:pPr>
      <w:r>
        <w:rPr>
          <w:b w:val="0"/>
          <w:color w:val="000000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Проект подготовлен и внесен: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Районным управлением образования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Мостовский район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районного управления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образованием                                                                                  Р.А. Осадчая 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>Составитель проекта: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районного управления 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образованием администрации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Мостовский район                                                                         Р.А. Осадчая</w:t>
      </w:r>
    </w:p>
    <w:p>
      <w:pPr>
        <w:tabs defTabSz="708">
          <w:tab w:val="left" w:pos="720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tabs defTabSz="708">
          <w:tab w:val="left" w:pos="7200" w:leader="none"/>
        </w:tabs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>
      <w:pPr>
        <w:spacing/>
        <w:jc w:val="both"/>
        <w:tabs defTabSz="708">
          <w:tab w:val="left" w:pos="7280" w:leader="none"/>
          <w:tab w:val="left" w:pos="7560" w:leader="none"/>
        </w:tabs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</w:t>
      </w:r>
    </w:p>
    <w:p>
      <w:pPr>
        <w:pStyle w:val="para10"/>
        <w:ind w:left="0"/>
        <w:spacing w:after="0"/>
        <w:tabs defTabSz="708">
          <w:tab w:val="left" w:pos="6960" w:leader="none"/>
        </w:tabs>
        <w:rPr>
          <w:sz w:val="28"/>
          <w:szCs w:val="28"/>
        </w:rPr>
      </w:pPr>
      <w:r>
        <w:rPr>
          <w:sz w:val="28"/>
          <w:szCs w:val="28"/>
        </w:rPr>
        <w:t>образования Мостовский район                                                  В.В. Богинин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Мостовский район                                                                         М.Г. Чеботова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Мостовский район                                                                         Е.М. Тютерева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правового отдела администрации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Мостовский район                                                                         Е.В. Коваленко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Мостовский район                                                                         О.В. Свеженец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9"/>
      <w:footerReference w:type="default" r:id="rId10"/>
      <w:headerReference w:type="first" r:id="rId11"/>
      <w:footerReference w:type="first" r:id="rId12"/>
      <w:type w:val="nextPage"/>
      <w:pgSz w:h="16838" w:w="11906"/>
      <w:pgMar w:left="1701" w:top="1134" w:right="849" w:bottom="1134" w:header="709" w:footer="0"/>
      <w:paperSrc w:first="0" w:other="0" a="0" b="0"/>
      <w:pgNumType w:fmt="decimal"/>
      <w:titlePg/>
      <w:tmGutter w:val="3"/>
      <w:mirrorMargins w:val="0"/>
      <w:tmSection w:h="-2">
        <w:tmHeader w:id="0" w:h="0" edge="709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Microsoft Sans Serif">
    <w:panose1 w:val="020B060402020202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  <w:font w:name="Verdana">
    <w:panose1 w:val="020B060403050404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  <w:font w:name="Calibri">
    <w:panose1 w:val="020F0502020204030204"/>
    <w:charset w:val="cc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</w:pPr>
    <w:r>
      <w:rPr>
        <w:noProof/>
      </w:rPr>
      <mc:AlternateContent>
        <mc:Choice Requires="wps">
          <w:drawing>
            <wp:anchor distT="0" distB="0" distL="0" distR="0" simplePos="0" relativeHeight="251659265" behindDoc="0" locked="0" layoutInCell="0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300" cy="205105"/>
              <wp:effectExtent l="0" t="0" r="0" b="0"/>
              <wp:wrapSquare wrapText="bothSides"/>
              <wp:docPr id="1025" name="Текстовое пол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">
                          <sm:smNativeData xmlns:sm="sm" val="SMDATA_15_1I5CaR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CLgAAxkE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4gAAQAAAAAAAAAACAAAAAQAAAAAAAAAAAAAAAgAAAAEAAAC0AAAAQwEAAAAAAACRGAAAxgIAACgAAAAIAAAAAgAAAAI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114300" cy="20510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par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char1"/>
                              <w:sz w:val="28"/>
                              <w:szCs w:val="28"/>
                            </w:rPr>
                          </w:r>
                          <w:r>
                            <w:rPr>
                              <w:rStyle w:val="char1"/>
                              <w:sz w:val="28"/>
                              <w:szCs w:val="28"/>
                            </w:rPr>
                            <w:fldChar w:fldCharType="begin"/>
                            <w:instrText xml:space="preserve"> PAGE </w:instrText>
                            <w:fldChar w:fldCharType="separate"/>
                            <w:t>3</w:t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wrap="none" lIns="0" tIns="0" rIns="0" bIns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Текстовое поле2" o:spid="_x0000_s2049" type="#_x0000_t202" style="position:absolute;mso-position-horizontal:center;margin-top:0.05pt;mso-position-horizontal-relative:margin;width:9.00pt;height:16.15pt;z-index:251659265;mso-wrap-distance-left:0.00pt;mso-wrap-distance-top:0.00pt;mso-wrap-distance-right:0.00pt;mso-wrap-distance-bottom:0.00pt;mso-wrap-style:none" stroked="f" filled="f" v:ext="SMDATA_15_1I5CaR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CLgAAxkE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4gAAQAAAAAAAAAACAAAAAQAAAAAAAAAAAAAAAgAAAAEAAAC0AAAAQwEAAAAAAACRGAAAxgIAACgAAAAIAAAAAgAAAAIAAAAwAAAAFAAAAAAAAAAAAP//AAABAAAA//8AAAEA" o:insetmode="custom">
              <w10:wrap type="square" anchorx="margin" anchory="text"/>
              <v:textbox style="mso-fit-shape-to-text:t" inset="0.0pt,0.0pt,0.0pt,0.0pt">
                <w:txbxContent>
                  <w:p>
                    <w:pPr>
                      <w:pStyle w:val="para5"/>
                      <w:rPr>
                        <w:sz w:val="28"/>
                        <w:szCs w:val="28"/>
                      </w:rPr>
                    </w:pPr>
                    <w:r>
                      <w:rPr>
                        <w:rStyle w:val="char1"/>
                        <w:sz w:val="28"/>
                        <w:szCs w:val="28"/>
                      </w:rPr>
                    </w:r>
                    <w:r>
                      <w:rPr>
                        <w:rStyle w:val="char1"/>
                        <w:sz w:val="28"/>
                        <w:szCs w:val="28"/>
                      </w:rPr>
                      <w:fldChar w:fldCharType="begin"/>
                      <w:instrText xml:space="preserve"> PAGE </w:instrText>
                      <w:fldChar w:fldCharType="separate"/>
                      <w:t>3</w:t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5121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5969620" w:val="1214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ru-ru" w:bidi="ar-sa"/>
    </w:rPr>
  </w:style>
  <w:style w:type="paragraph" w:styleId="para1">
    <w:name w:val="heading 2"/>
    <w:qFormat/>
    <w:basedOn w:val="para0"/>
    <w:next w:val="para0"/>
    <w:pPr>
      <w:ind w:right="1" w:firstLine="567"/>
      <w:spacing w:line="312" w:lineRule="auto"/>
      <w:jc w:val="both"/>
      <w:keepNext/>
      <w:outlineLvl w:val="1"/>
    </w:pPr>
    <w:rPr>
      <w:rFonts w:ascii="Arial" w:hAnsi="Arial" w:cs="Arial"/>
      <w:sz w:val="28"/>
      <w:szCs w:val="20"/>
    </w:rPr>
  </w:style>
  <w:style w:type="paragraph" w:styleId="para2">
    <w:name w:val="heading 4"/>
    <w:qFormat/>
    <w:basedOn w:val="para0"/>
    <w:next w:val="para0"/>
    <w:pPr>
      <w:spacing w:before="240" w:after="60"/>
      <w:keepNext/>
      <w:outlineLvl w:val="3"/>
    </w:pPr>
    <w:rPr>
      <w:b/>
      <w:bCs/>
      <w:sz w:val="28"/>
      <w:szCs w:val="28"/>
    </w:rPr>
  </w:style>
  <w:style w:type="paragraph" w:styleId="para3">
    <w:name w:val="heading 5"/>
    <w:qFormat/>
    <w:basedOn w:val="para0"/>
    <w:next w:val="para0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para4">
    <w:name w:val="Body Text 2"/>
    <w:qFormat/>
    <w:basedOn w:val="para0"/>
    <w:rPr>
      <w:b/>
      <w:bCs/>
      <w:sz w:val="28"/>
    </w:rPr>
  </w:style>
  <w:style w:type="paragraph" w:styleId="para5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6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7" w:customStyle="1">
    <w:name w:val="Знак"/>
    <w:qFormat/>
    <w:basedOn w:val="para0"/>
    <w:pPr>
      <w:spacing w:before="100" w:after="100"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para8" w:customStyle="1">
    <w:name w:val="ConsTitle"/>
    <w:qFormat/>
    <w:pPr>
      <w:ind w:right="19772"/>
      <w:widowControl w:val="0"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para9" w:customStyle="1">
    <w:name w:val=" Знак Знак Знак Знак Знак Знак Знак Знак Знак Знак"/>
    <w:qFormat/>
    <w:basedOn w:val="par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para10">
    <w:name w:val="Body Text Indent"/>
    <w:qFormat/>
    <w:basedOn w:val="para0"/>
    <w:pPr>
      <w:ind w:left="283"/>
      <w:spacing w:after="120"/>
    </w:pPr>
  </w:style>
  <w:style w:type="paragraph" w:styleId="para11">
    <w:name w:val="Subtitle"/>
    <w:qFormat/>
    <w:basedOn w:val="para0"/>
    <w:pPr>
      <w:spacing/>
      <w:jc w:val="center"/>
    </w:pPr>
    <w:rPr>
      <w:b/>
      <w:sz w:val="28"/>
      <w:szCs w:val="20"/>
    </w:rPr>
  </w:style>
  <w:style w:type="paragraph" w:styleId="para12" w:customStyle="1">
    <w:name w:val="ConsPlusTitle"/>
    <w:qFormat/>
    <w:pPr>
      <w:widowControl w:val="0"/>
    </w:pPr>
    <w:rPr>
      <w:rFonts w:ascii="Arial" w:hAnsi="Arial" w:cs="Arial"/>
      <w:b/>
      <w:bCs/>
      <w:lang w:val="ru-ru" w:eastAsia="ru-ru" w:bidi="ar-sa"/>
    </w:rPr>
  </w:style>
  <w:style w:type="paragraph" w:styleId="para13" w:customStyle="1">
    <w:name w:val="ConsPlusNormal"/>
    <w:qFormat/>
    <w:pPr>
      <w:ind w:firstLine="720"/>
      <w:widowControl w:val="0"/>
    </w:pPr>
    <w:rPr>
      <w:rFonts w:ascii="Arial" w:hAnsi="Arial" w:cs="Arial"/>
      <w:lang w:val="ru-ru" w:eastAsia="ru-ru" w:bidi="ar-sa"/>
    </w:rPr>
  </w:style>
  <w:style w:type="paragraph" w:styleId="para14" w:customStyle="1">
    <w:name w:val="Знак Знак Знак Знак Знак Знак Знак Знак Знак Знак"/>
    <w:qFormat/>
    <w:basedOn w:val="par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para15">
    <w:name w:val="HTML Preformatted"/>
    <w:qFormat/>
    <w:basedOn w:val="para0"/>
    <w:pPr>
      <w:tabs defTabSz="708"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para16" w:customStyle="1">
    <w:name w:val="Основной текст (4)"/>
    <w:qFormat/>
    <w:basedOn w:val="para0"/>
    <w:pPr>
      <w:ind w:hanging="100"/>
      <w:spacing w:after="180" w:line="250" w:lineRule="exact"/>
      <w:jc w:val="center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rFonts w:ascii="Microsoft Sans Serif" w:hAnsi="Microsoft Sans Serif" w:eastAsia="Microsoft Sans Serif" w:cs="Microsoft Sans Serif"/>
      <w:sz w:val="20"/>
      <w:szCs w:val="20"/>
    </w:rPr>
  </w:style>
  <w:style w:type="paragraph" w:styleId="para17" w:customStyle="1">
    <w:name w:val="Основной текст (3)"/>
    <w:qFormat/>
    <w:basedOn w:val="para0"/>
    <w:pPr>
      <w:spacing w:after="60" w:line="0" w:lineRule="atLeast"/>
      <w:jc w:val="both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b/>
      <w:bCs/>
      <w:sz w:val="28"/>
      <w:szCs w:val="28"/>
    </w:rPr>
  </w:style>
  <w:style w:type="paragraph" w:styleId="para18" w:customStyle="1">
    <w:name w:val="Основной текст (2)"/>
    <w:qFormat/>
    <w:basedOn w:val="para0"/>
    <w:pPr>
      <w:spacing w:before="420" w:line="320" w:lineRule="exact"/>
      <w:jc w:val="both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8"/>
      <w:szCs w:val="28"/>
    </w:rPr>
  </w:style>
  <w:style w:type="paragraph" w:styleId="para19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20">
    <w:name w:val="No Spacing"/>
    <w:qFormat/>
    <w:rPr>
      <w:rFonts w:ascii="Calibri" w:hAnsi="Calibri" w:eastAsia="Calibri" w:cs="Calibri"/>
      <w:sz w:val="22"/>
      <w:szCs w:val="22"/>
      <w:lang w:val="ru-ru" w:eastAsia="en-us" w:bidi="ar-sa"/>
    </w:rPr>
  </w:style>
  <w:style w:type="character" w:styleId="char0" w:default="1">
    <w:name w:val="Default Paragraph Font"/>
    <w:basedOn w:val="char0"/>
  </w:style>
  <w:style w:type="character" w:styleId="char1">
    <w:name w:val="Page Number"/>
  </w:style>
  <w:style w:type="character" w:styleId="char2" w:customStyle="1">
    <w:name w:val="Стандартный HTML Знак"/>
  </w:style>
  <w:style w:type="character" w:styleId="char3" w:customStyle="1">
    <w:name w:val="Основной текст (4)_"/>
  </w:style>
  <w:style w:type="character" w:styleId="char4" w:customStyle="1">
    <w:name w:val="Подзаголовок Знак"/>
  </w:style>
  <w:style w:type="character" w:styleId="char5" w:customStyle="1">
    <w:name w:val="Основной текст (3)_"/>
  </w:style>
  <w:style w:type="character" w:styleId="char6" w:customStyle="1">
    <w:name w:val="Основной текст (2)_"/>
  </w:style>
  <w:style w:type="character" w:styleId="char7" w:customStyle="1">
    <w:name w:val="Нижний колонтитул Знак"/>
  </w:style>
  <w:style w:type="character" w:styleId="char8">
    <w:name w:val="Hyperlink"/>
  </w:style>
  <w:style w:type="character" w:styleId="char9" w:customStyle="1">
    <w:name w:val="Основной текст с отступом Знак"/>
  </w:style>
  <w:style w:type="character" w:styleId="char10" w:customStyle="1">
    <w:name w:val="fw-lighter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ru-ru" w:bidi="ar-sa"/>
    </w:rPr>
  </w:style>
  <w:style w:type="paragraph" w:styleId="para1">
    <w:name w:val="heading 2"/>
    <w:qFormat/>
    <w:basedOn w:val="para0"/>
    <w:next w:val="para0"/>
    <w:pPr>
      <w:ind w:right="1" w:firstLine="567"/>
      <w:spacing w:line="312" w:lineRule="auto"/>
      <w:jc w:val="both"/>
      <w:keepNext/>
      <w:outlineLvl w:val="1"/>
    </w:pPr>
    <w:rPr>
      <w:rFonts w:ascii="Arial" w:hAnsi="Arial" w:cs="Arial"/>
      <w:sz w:val="28"/>
      <w:szCs w:val="20"/>
    </w:rPr>
  </w:style>
  <w:style w:type="paragraph" w:styleId="para2">
    <w:name w:val="heading 4"/>
    <w:qFormat/>
    <w:basedOn w:val="para0"/>
    <w:next w:val="para0"/>
    <w:pPr>
      <w:spacing w:before="240" w:after="60"/>
      <w:keepNext/>
      <w:outlineLvl w:val="3"/>
    </w:pPr>
    <w:rPr>
      <w:b/>
      <w:bCs/>
      <w:sz w:val="28"/>
      <w:szCs w:val="28"/>
    </w:rPr>
  </w:style>
  <w:style w:type="paragraph" w:styleId="para3">
    <w:name w:val="heading 5"/>
    <w:qFormat/>
    <w:basedOn w:val="para0"/>
    <w:next w:val="para0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para4">
    <w:name w:val="Body Text 2"/>
    <w:qFormat/>
    <w:basedOn w:val="para0"/>
    <w:rPr>
      <w:b/>
      <w:bCs/>
      <w:sz w:val="28"/>
    </w:rPr>
  </w:style>
  <w:style w:type="paragraph" w:styleId="para5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6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7" w:customStyle="1">
    <w:name w:val="Знак"/>
    <w:qFormat/>
    <w:basedOn w:val="para0"/>
    <w:pPr>
      <w:spacing w:before="100" w:after="100"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para8" w:customStyle="1">
    <w:name w:val="ConsTitle"/>
    <w:qFormat/>
    <w:pPr>
      <w:ind w:right="19772"/>
      <w:widowControl w:val="0"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para9" w:customStyle="1">
    <w:name w:val=" Знак Знак Знак Знак Знак Знак Знак Знак Знак Знак"/>
    <w:qFormat/>
    <w:basedOn w:val="par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para10">
    <w:name w:val="Body Text Indent"/>
    <w:qFormat/>
    <w:basedOn w:val="para0"/>
    <w:pPr>
      <w:ind w:left="283"/>
      <w:spacing w:after="120"/>
    </w:pPr>
  </w:style>
  <w:style w:type="paragraph" w:styleId="para11">
    <w:name w:val="Subtitle"/>
    <w:qFormat/>
    <w:basedOn w:val="para0"/>
    <w:pPr>
      <w:spacing/>
      <w:jc w:val="center"/>
    </w:pPr>
    <w:rPr>
      <w:b/>
      <w:sz w:val="28"/>
      <w:szCs w:val="20"/>
    </w:rPr>
  </w:style>
  <w:style w:type="paragraph" w:styleId="para12" w:customStyle="1">
    <w:name w:val="ConsPlusTitle"/>
    <w:qFormat/>
    <w:pPr>
      <w:widowControl w:val="0"/>
    </w:pPr>
    <w:rPr>
      <w:rFonts w:ascii="Arial" w:hAnsi="Arial" w:cs="Arial"/>
      <w:b/>
      <w:bCs/>
      <w:lang w:val="ru-ru" w:eastAsia="ru-ru" w:bidi="ar-sa"/>
    </w:rPr>
  </w:style>
  <w:style w:type="paragraph" w:styleId="para13" w:customStyle="1">
    <w:name w:val="ConsPlusNormal"/>
    <w:qFormat/>
    <w:pPr>
      <w:ind w:firstLine="720"/>
      <w:widowControl w:val="0"/>
    </w:pPr>
    <w:rPr>
      <w:rFonts w:ascii="Arial" w:hAnsi="Arial" w:cs="Arial"/>
      <w:lang w:val="ru-ru" w:eastAsia="ru-ru" w:bidi="ar-sa"/>
    </w:rPr>
  </w:style>
  <w:style w:type="paragraph" w:styleId="para14" w:customStyle="1">
    <w:name w:val="Знак Знак Знак Знак Знак Знак Знак Знак Знак Знак"/>
    <w:qFormat/>
    <w:basedOn w:val="par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para15">
    <w:name w:val="HTML Preformatted"/>
    <w:qFormat/>
    <w:basedOn w:val="para0"/>
    <w:pPr>
      <w:tabs defTabSz="708"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para16" w:customStyle="1">
    <w:name w:val="Основной текст (4)"/>
    <w:qFormat/>
    <w:basedOn w:val="para0"/>
    <w:pPr>
      <w:ind w:hanging="100"/>
      <w:spacing w:after="180" w:line="250" w:lineRule="exact"/>
      <w:jc w:val="center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rFonts w:ascii="Microsoft Sans Serif" w:hAnsi="Microsoft Sans Serif" w:eastAsia="Microsoft Sans Serif" w:cs="Microsoft Sans Serif"/>
      <w:sz w:val="20"/>
      <w:szCs w:val="20"/>
    </w:rPr>
  </w:style>
  <w:style w:type="paragraph" w:styleId="para17" w:customStyle="1">
    <w:name w:val="Основной текст (3)"/>
    <w:qFormat/>
    <w:basedOn w:val="para0"/>
    <w:pPr>
      <w:spacing w:after="60" w:line="0" w:lineRule="atLeast"/>
      <w:jc w:val="both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b/>
      <w:bCs/>
      <w:sz w:val="28"/>
      <w:szCs w:val="28"/>
    </w:rPr>
  </w:style>
  <w:style w:type="paragraph" w:styleId="para18" w:customStyle="1">
    <w:name w:val="Основной текст (2)"/>
    <w:qFormat/>
    <w:basedOn w:val="para0"/>
    <w:pPr>
      <w:spacing w:before="420" w:line="320" w:lineRule="exact"/>
      <w:jc w:val="both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8"/>
      <w:szCs w:val="28"/>
    </w:rPr>
  </w:style>
  <w:style w:type="paragraph" w:styleId="para19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20">
    <w:name w:val="No Spacing"/>
    <w:qFormat/>
    <w:rPr>
      <w:rFonts w:ascii="Calibri" w:hAnsi="Calibri" w:eastAsia="Calibri" w:cs="Calibri"/>
      <w:sz w:val="22"/>
      <w:szCs w:val="22"/>
      <w:lang w:val="ru-ru" w:eastAsia="en-us" w:bidi="ar-sa"/>
    </w:rPr>
  </w:style>
  <w:style w:type="character" w:styleId="char0" w:default="1">
    <w:name w:val="Default Paragraph Font"/>
    <w:basedOn w:val="char0"/>
  </w:style>
  <w:style w:type="character" w:styleId="char1">
    <w:name w:val="Page Number"/>
  </w:style>
  <w:style w:type="character" w:styleId="char2" w:customStyle="1">
    <w:name w:val="Стандартный HTML Знак"/>
  </w:style>
  <w:style w:type="character" w:styleId="char3" w:customStyle="1">
    <w:name w:val="Основной текст (4)_"/>
  </w:style>
  <w:style w:type="character" w:styleId="char4" w:customStyle="1">
    <w:name w:val="Подзаголовок Знак"/>
  </w:style>
  <w:style w:type="character" w:styleId="char5" w:customStyle="1">
    <w:name w:val="Основной текст (3)_"/>
  </w:style>
  <w:style w:type="character" w:styleId="char6" w:customStyle="1">
    <w:name w:val="Основной текст (2)_"/>
  </w:style>
  <w:style w:type="character" w:styleId="char7" w:customStyle="1">
    <w:name w:val="Нижний колонтитул Знак"/>
  </w:style>
  <w:style w:type="character" w:styleId="char8">
    <w:name w:val="Hyperlink"/>
  </w:style>
  <w:style w:type="character" w:styleId="char9" w:customStyle="1">
    <w:name w:val="Основной текст с отступом Знак"/>
  </w:style>
  <w:style w:type="character" w:styleId="char10" w:customStyle="1">
    <w:name w:val="fw-lighter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rev.1214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Машбюро</dc:creator>
  <cp:keywords/>
  <dc:description/>
  <cp:lastModifiedBy>АРМ</cp:lastModifiedBy>
  <cp:revision>3</cp:revision>
  <cp:lastPrinted>2025-10-17T05:13:00Z</cp:lastPrinted>
  <dcterms:created xsi:type="dcterms:W3CDTF">2025-12-17T11:07:00Z</dcterms:created>
  <dcterms:modified xsi:type="dcterms:W3CDTF">2025-12-17T11:07:00Z</dcterms:modified>
</cp:coreProperties>
</file>