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A6E" w:rsidRPr="00106038" w:rsidRDefault="00C50A6E" w:rsidP="00C50A6E">
      <w:pPr>
        <w:widowControl w:val="0"/>
        <w:spacing w:line="240" w:lineRule="auto"/>
        <w:ind w:left="5670"/>
        <w:rPr>
          <w:rFonts w:ascii="Times New Roman" w:hAnsi="Times New Roman" w:cs="Times New Roman"/>
          <w:sz w:val="28"/>
          <w:szCs w:val="28"/>
        </w:rPr>
      </w:pPr>
      <w:r w:rsidRPr="00106038">
        <w:rPr>
          <w:rFonts w:ascii="Times New Roman" w:hAnsi="Times New Roman" w:cs="Times New Roman"/>
          <w:sz w:val="28"/>
          <w:szCs w:val="28"/>
        </w:rPr>
        <w:t>Приложение</w:t>
      </w:r>
    </w:p>
    <w:p w:rsidR="00C50A6E" w:rsidRPr="008D5AD0" w:rsidRDefault="00C50A6E" w:rsidP="00C50A6E">
      <w:pPr>
        <w:widowControl w:val="0"/>
        <w:spacing w:line="240" w:lineRule="auto"/>
        <w:ind w:left="5670"/>
        <w:rPr>
          <w:rFonts w:ascii="Times New Roman" w:hAnsi="Times New Roman" w:cs="Times New Roman"/>
          <w:sz w:val="28"/>
          <w:szCs w:val="28"/>
        </w:rPr>
      </w:pPr>
      <w:r w:rsidRPr="00106038">
        <w:rPr>
          <w:rFonts w:ascii="Times New Roman" w:hAnsi="Times New Roman" w:cs="Times New Roman"/>
          <w:sz w:val="28"/>
          <w:szCs w:val="28"/>
        </w:rPr>
        <w:t xml:space="preserve">к письму администрации муниципального образования </w:t>
      </w:r>
      <w:r w:rsidRPr="008D5AD0">
        <w:rPr>
          <w:rFonts w:ascii="Times New Roman" w:hAnsi="Times New Roman" w:cs="Times New Roman"/>
          <w:sz w:val="28"/>
          <w:szCs w:val="28"/>
        </w:rPr>
        <w:t>Мостовский район</w:t>
      </w:r>
    </w:p>
    <w:p w:rsidR="00C50A6E" w:rsidRPr="008E7E9F" w:rsidRDefault="00C50A6E" w:rsidP="00C50A6E">
      <w:pPr>
        <w:widowControl w:val="0"/>
        <w:spacing w:line="240" w:lineRule="auto"/>
        <w:ind w:left="5670"/>
        <w:rPr>
          <w:rFonts w:ascii="Times New Roman" w:hAnsi="Times New Roman" w:cs="Times New Roman"/>
          <w:sz w:val="28"/>
          <w:szCs w:val="28"/>
        </w:rPr>
      </w:pPr>
      <w:proofErr w:type="gramStart"/>
      <w:r w:rsidRPr="008D5AD0">
        <w:rPr>
          <w:rFonts w:ascii="Times New Roman" w:hAnsi="Times New Roman" w:cs="Times New Roman"/>
          <w:sz w:val="28"/>
          <w:szCs w:val="28"/>
        </w:rPr>
        <w:t xml:space="preserve">от  </w:t>
      </w:r>
      <w:r w:rsidR="00C64154">
        <w:rPr>
          <w:rFonts w:ascii="Times New Roman" w:hAnsi="Times New Roman" w:cs="Times New Roman"/>
          <w:sz w:val="28"/>
          <w:szCs w:val="28"/>
        </w:rPr>
        <w:t>31.01.2025</w:t>
      </w:r>
      <w:proofErr w:type="gramEnd"/>
      <w:r w:rsidR="007A3A55" w:rsidRPr="008D5AD0">
        <w:rPr>
          <w:rFonts w:ascii="Times New Roman" w:hAnsi="Times New Roman" w:cs="Times New Roman"/>
          <w:sz w:val="28"/>
          <w:szCs w:val="28"/>
        </w:rPr>
        <w:t xml:space="preserve"> г. № </w:t>
      </w:r>
      <w:r w:rsidR="00C64154">
        <w:rPr>
          <w:rFonts w:ascii="Times New Roman" w:hAnsi="Times New Roman" w:cs="Times New Roman"/>
          <w:sz w:val="28"/>
        </w:rPr>
        <w:t>26-93/25.27</w:t>
      </w:r>
      <w:bookmarkStart w:id="0" w:name="_GoBack"/>
      <w:bookmarkEnd w:id="0"/>
    </w:p>
    <w:p w:rsidR="007163E6" w:rsidRPr="007163E6" w:rsidRDefault="007163E6" w:rsidP="007163E6">
      <w:pPr>
        <w:spacing w:before="120" w:after="120" w:line="276" w:lineRule="auto"/>
        <w:jc w:val="center"/>
        <w:rPr>
          <w:rFonts w:ascii="Times New Roman" w:hAnsi="Times New Roman" w:cs="Times New Roman"/>
          <w:sz w:val="28"/>
          <w:szCs w:val="28"/>
        </w:rPr>
      </w:pPr>
    </w:p>
    <w:p w:rsidR="007163E6" w:rsidRPr="007163E6" w:rsidRDefault="007163E6" w:rsidP="007163E6">
      <w:pPr>
        <w:spacing w:before="120" w:after="120" w:line="276" w:lineRule="auto"/>
        <w:jc w:val="center"/>
        <w:rPr>
          <w:rFonts w:ascii="Times New Roman" w:hAnsi="Times New Roman" w:cs="Times New Roman"/>
          <w:sz w:val="28"/>
          <w:szCs w:val="28"/>
        </w:rPr>
      </w:pPr>
    </w:p>
    <w:p w:rsidR="007163E6" w:rsidRDefault="007163E6" w:rsidP="007163E6">
      <w:pPr>
        <w:spacing w:before="120" w:after="120" w:line="276" w:lineRule="auto"/>
        <w:jc w:val="center"/>
        <w:rPr>
          <w:rFonts w:ascii="Times New Roman" w:hAnsi="Times New Roman" w:cs="Times New Roman"/>
          <w:b/>
          <w:sz w:val="48"/>
          <w:szCs w:val="48"/>
        </w:rPr>
      </w:pPr>
    </w:p>
    <w:p w:rsidR="00C078D8" w:rsidRDefault="00C078D8" w:rsidP="007163E6">
      <w:pPr>
        <w:spacing w:before="120" w:after="120" w:line="276" w:lineRule="auto"/>
        <w:jc w:val="center"/>
        <w:rPr>
          <w:rFonts w:ascii="Times New Roman" w:hAnsi="Times New Roman" w:cs="Times New Roman"/>
          <w:b/>
          <w:sz w:val="48"/>
          <w:szCs w:val="48"/>
        </w:rPr>
      </w:pPr>
    </w:p>
    <w:p w:rsidR="007163E6" w:rsidRPr="007163E6" w:rsidRDefault="007163E6" w:rsidP="001363B3">
      <w:pPr>
        <w:spacing w:before="120" w:after="120" w:line="240" w:lineRule="auto"/>
        <w:jc w:val="center"/>
        <w:rPr>
          <w:rFonts w:ascii="Times New Roman" w:hAnsi="Times New Roman" w:cs="Times New Roman"/>
          <w:b/>
          <w:sz w:val="48"/>
          <w:szCs w:val="48"/>
        </w:rPr>
      </w:pPr>
      <w:r w:rsidRPr="007163E6">
        <w:rPr>
          <w:rFonts w:ascii="Times New Roman" w:hAnsi="Times New Roman" w:cs="Times New Roman"/>
          <w:b/>
          <w:sz w:val="48"/>
          <w:szCs w:val="48"/>
        </w:rPr>
        <w:t>О</w:t>
      </w:r>
      <w:r w:rsidR="001363B3">
        <w:rPr>
          <w:rFonts w:ascii="Times New Roman" w:hAnsi="Times New Roman" w:cs="Times New Roman"/>
          <w:b/>
          <w:sz w:val="48"/>
          <w:szCs w:val="48"/>
        </w:rPr>
        <w:t>ТЧЕТ</w:t>
      </w:r>
    </w:p>
    <w:p w:rsidR="006755EF" w:rsidRDefault="006755EF" w:rsidP="001363B3">
      <w:pPr>
        <w:spacing w:before="120" w:after="12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«Состояние и развитие конкуренции </w:t>
      </w:r>
    </w:p>
    <w:p w:rsidR="00C50A6E" w:rsidRDefault="006755EF" w:rsidP="00C50A6E">
      <w:pPr>
        <w:widowControl w:val="0"/>
        <w:spacing w:before="120" w:after="12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на товарных </w:t>
      </w:r>
      <w:r w:rsidR="007163E6" w:rsidRPr="007163E6">
        <w:rPr>
          <w:rFonts w:ascii="Times New Roman" w:hAnsi="Times New Roman" w:cs="Times New Roman"/>
          <w:b/>
          <w:sz w:val="48"/>
          <w:szCs w:val="48"/>
        </w:rPr>
        <w:t xml:space="preserve">рынках </w:t>
      </w:r>
    </w:p>
    <w:p w:rsidR="00C50A6E" w:rsidRPr="00106038" w:rsidRDefault="00C50A6E" w:rsidP="00C50A6E">
      <w:pPr>
        <w:widowControl w:val="0"/>
        <w:spacing w:before="120" w:after="120" w:line="240" w:lineRule="auto"/>
        <w:jc w:val="center"/>
        <w:rPr>
          <w:rFonts w:ascii="Times New Roman" w:hAnsi="Times New Roman" w:cs="Times New Roman"/>
          <w:b/>
          <w:sz w:val="48"/>
          <w:szCs w:val="48"/>
        </w:rPr>
      </w:pPr>
      <w:r w:rsidRPr="00106038">
        <w:rPr>
          <w:rFonts w:ascii="Times New Roman" w:hAnsi="Times New Roman" w:cs="Times New Roman"/>
          <w:b/>
          <w:sz w:val="48"/>
          <w:szCs w:val="48"/>
        </w:rPr>
        <w:t xml:space="preserve">муниципального образования </w:t>
      </w:r>
    </w:p>
    <w:p w:rsidR="00C50A6E" w:rsidRPr="00106038" w:rsidRDefault="00C50A6E" w:rsidP="00C50A6E">
      <w:pPr>
        <w:widowControl w:val="0"/>
        <w:spacing w:before="120" w:after="120" w:line="240" w:lineRule="auto"/>
        <w:jc w:val="center"/>
        <w:rPr>
          <w:rFonts w:ascii="Times New Roman" w:hAnsi="Times New Roman" w:cs="Times New Roman"/>
          <w:b/>
          <w:sz w:val="48"/>
          <w:szCs w:val="48"/>
        </w:rPr>
      </w:pPr>
      <w:r w:rsidRPr="00106038">
        <w:rPr>
          <w:rFonts w:ascii="Times New Roman" w:hAnsi="Times New Roman" w:cs="Times New Roman"/>
          <w:b/>
          <w:sz w:val="48"/>
          <w:szCs w:val="48"/>
        </w:rPr>
        <w:t>Мостовский район</w:t>
      </w:r>
    </w:p>
    <w:p w:rsidR="007163E6" w:rsidRPr="007163E6" w:rsidRDefault="001363B3" w:rsidP="00C50A6E">
      <w:pPr>
        <w:spacing w:before="120" w:after="120" w:line="240" w:lineRule="auto"/>
        <w:jc w:val="center"/>
        <w:rPr>
          <w:rFonts w:ascii="Times New Roman" w:hAnsi="Times New Roman" w:cs="Times New Roman"/>
          <w:sz w:val="28"/>
          <w:szCs w:val="28"/>
        </w:rPr>
      </w:pPr>
      <w:r>
        <w:rPr>
          <w:rFonts w:ascii="Times New Roman" w:hAnsi="Times New Roman" w:cs="Times New Roman"/>
          <w:b/>
          <w:sz w:val="48"/>
          <w:szCs w:val="48"/>
        </w:rPr>
        <w:t xml:space="preserve">в </w:t>
      </w:r>
      <w:r w:rsidRPr="007163E6">
        <w:rPr>
          <w:rFonts w:ascii="Times New Roman" w:hAnsi="Times New Roman" w:cs="Times New Roman"/>
          <w:b/>
          <w:sz w:val="48"/>
          <w:szCs w:val="48"/>
        </w:rPr>
        <w:t>20</w:t>
      </w:r>
      <w:r w:rsidR="003D1F94">
        <w:rPr>
          <w:rFonts w:ascii="Times New Roman" w:hAnsi="Times New Roman" w:cs="Times New Roman"/>
          <w:b/>
          <w:sz w:val="48"/>
          <w:szCs w:val="48"/>
        </w:rPr>
        <w:t>2</w:t>
      </w:r>
      <w:r w:rsidR="00E30955">
        <w:rPr>
          <w:rFonts w:ascii="Times New Roman" w:hAnsi="Times New Roman" w:cs="Times New Roman"/>
          <w:b/>
          <w:sz w:val="48"/>
          <w:szCs w:val="48"/>
        </w:rPr>
        <w:t>4</w:t>
      </w:r>
      <w:r w:rsidRPr="007163E6">
        <w:rPr>
          <w:rFonts w:ascii="Times New Roman" w:hAnsi="Times New Roman" w:cs="Times New Roman"/>
          <w:b/>
          <w:sz w:val="48"/>
          <w:szCs w:val="48"/>
        </w:rPr>
        <w:t xml:space="preserve"> году</w:t>
      </w:r>
      <w:r>
        <w:rPr>
          <w:rFonts w:ascii="Times New Roman" w:hAnsi="Times New Roman" w:cs="Times New Roman"/>
          <w:b/>
          <w:sz w:val="48"/>
          <w:szCs w:val="48"/>
        </w:rPr>
        <w:t>»</w:t>
      </w:r>
    </w:p>
    <w:p w:rsidR="007163E6" w:rsidRPr="007163E6" w:rsidRDefault="007163E6" w:rsidP="007163E6">
      <w:pPr>
        <w:spacing w:before="120" w:after="120" w:line="276" w:lineRule="auto"/>
        <w:jc w:val="center"/>
        <w:rPr>
          <w:rFonts w:ascii="Times New Roman" w:hAnsi="Times New Roman" w:cs="Times New Roman"/>
          <w:sz w:val="28"/>
          <w:szCs w:val="28"/>
        </w:rPr>
      </w:pPr>
    </w:p>
    <w:p w:rsidR="007163E6" w:rsidRPr="007163E6" w:rsidRDefault="007163E6" w:rsidP="007163E6">
      <w:pPr>
        <w:spacing w:before="120" w:after="120" w:line="276" w:lineRule="auto"/>
        <w:jc w:val="center"/>
        <w:rPr>
          <w:rFonts w:ascii="Times New Roman" w:hAnsi="Times New Roman" w:cs="Times New Roman"/>
          <w:sz w:val="28"/>
          <w:szCs w:val="28"/>
        </w:rPr>
      </w:pPr>
    </w:p>
    <w:p w:rsidR="00354B64" w:rsidRDefault="00354B64" w:rsidP="007163E6">
      <w:pPr>
        <w:spacing w:before="120" w:after="120" w:line="276" w:lineRule="auto"/>
        <w:ind w:left="5387"/>
        <w:jc w:val="center"/>
        <w:rPr>
          <w:rFonts w:ascii="Times New Roman" w:hAnsi="Times New Roman" w:cs="Times New Roman"/>
          <w:sz w:val="28"/>
          <w:szCs w:val="28"/>
        </w:rPr>
      </w:pPr>
    </w:p>
    <w:p w:rsidR="00354B64" w:rsidRDefault="00354B64" w:rsidP="007163E6">
      <w:pPr>
        <w:spacing w:before="120" w:after="120" w:line="276" w:lineRule="auto"/>
        <w:ind w:left="5387"/>
        <w:jc w:val="center"/>
        <w:rPr>
          <w:rFonts w:ascii="Times New Roman" w:hAnsi="Times New Roman" w:cs="Times New Roman"/>
          <w:sz w:val="28"/>
          <w:szCs w:val="28"/>
        </w:rPr>
      </w:pPr>
    </w:p>
    <w:p w:rsidR="00354B64" w:rsidRDefault="00354B64" w:rsidP="007163E6">
      <w:pPr>
        <w:spacing w:before="120" w:after="120" w:line="276" w:lineRule="auto"/>
        <w:ind w:left="5387"/>
        <w:jc w:val="center"/>
        <w:rPr>
          <w:rFonts w:ascii="Times New Roman" w:hAnsi="Times New Roman" w:cs="Times New Roman"/>
          <w:sz w:val="28"/>
          <w:szCs w:val="28"/>
        </w:rPr>
      </w:pPr>
    </w:p>
    <w:p w:rsidR="00354B64" w:rsidRDefault="00354B64" w:rsidP="007163E6">
      <w:pPr>
        <w:spacing w:before="120" w:after="120" w:line="276" w:lineRule="auto"/>
        <w:ind w:left="5387"/>
        <w:jc w:val="center"/>
        <w:rPr>
          <w:rFonts w:ascii="Times New Roman" w:hAnsi="Times New Roman" w:cs="Times New Roman"/>
          <w:sz w:val="28"/>
          <w:szCs w:val="28"/>
        </w:rPr>
      </w:pPr>
    </w:p>
    <w:p w:rsidR="00354B64" w:rsidRDefault="00354B64" w:rsidP="007163E6">
      <w:pPr>
        <w:spacing w:before="120" w:after="120" w:line="276" w:lineRule="auto"/>
        <w:ind w:left="5387"/>
        <w:jc w:val="center"/>
        <w:rPr>
          <w:rFonts w:ascii="Times New Roman" w:hAnsi="Times New Roman" w:cs="Times New Roman"/>
          <w:sz w:val="28"/>
          <w:szCs w:val="28"/>
        </w:rPr>
      </w:pPr>
    </w:p>
    <w:p w:rsidR="00C50A6E" w:rsidRPr="007A3A55" w:rsidRDefault="00C50A6E" w:rsidP="00C50A6E">
      <w:pPr>
        <w:widowControl w:val="0"/>
        <w:spacing w:before="120" w:after="120" w:line="276" w:lineRule="auto"/>
        <w:ind w:left="5387"/>
        <w:jc w:val="center"/>
        <w:rPr>
          <w:rFonts w:ascii="Times New Roman" w:hAnsi="Times New Roman" w:cs="Times New Roman"/>
          <w:sz w:val="28"/>
          <w:szCs w:val="28"/>
        </w:rPr>
      </w:pPr>
      <w:r w:rsidRPr="007A3A55">
        <w:rPr>
          <w:rFonts w:ascii="Times New Roman" w:hAnsi="Times New Roman" w:cs="Times New Roman"/>
          <w:sz w:val="28"/>
          <w:szCs w:val="28"/>
        </w:rPr>
        <w:t>РАССМОТРЕН и УТВЕРЖДЕН</w:t>
      </w:r>
    </w:p>
    <w:p w:rsidR="00C50A6E" w:rsidRPr="00106038" w:rsidRDefault="00C50A6E" w:rsidP="00C50A6E">
      <w:pPr>
        <w:widowControl w:val="0"/>
        <w:spacing w:before="120" w:after="120" w:line="276" w:lineRule="auto"/>
        <w:ind w:left="5387"/>
        <w:jc w:val="center"/>
        <w:rPr>
          <w:rFonts w:ascii="Times New Roman" w:hAnsi="Times New Roman" w:cs="Times New Roman"/>
          <w:sz w:val="28"/>
          <w:szCs w:val="28"/>
        </w:rPr>
      </w:pPr>
      <w:r w:rsidRPr="008F6435">
        <w:rPr>
          <w:rFonts w:ascii="Times New Roman" w:hAnsi="Times New Roman" w:cs="Times New Roman"/>
          <w:sz w:val="28"/>
          <w:szCs w:val="28"/>
        </w:rPr>
        <w:t xml:space="preserve">Протоколом заседания рабочей группы </w:t>
      </w:r>
      <w:r w:rsidRPr="001577C3">
        <w:rPr>
          <w:rFonts w:ascii="Times New Roman" w:hAnsi="Times New Roman" w:cs="Times New Roman"/>
          <w:sz w:val="28"/>
          <w:szCs w:val="28"/>
        </w:rPr>
        <w:t xml:space="preserve">от </w:t>
      </w:r>
      <w:r w:rsidR="008F6435" w:rsidRPr="001577C3">
        <w:rPr>
          <w:rFonts w:ascii="Times New Roman" w:hAnsi="Times New Roman" w:cs="Times New Roman"/>
          <w:sz w:val="28"/>
          <w:szCs w:val="28"/>
        </w:rPr>
        <w:t>30 января</w:t>
      </w:r>
      <w:r w:rsidRPr="001577C3">
        <w:rPr>
          <w:rFonts w:ascii="Times New Roman" w:hAnsi="Times New Roman" w:cs="Times New Roman"/>
          <w:sz w:val="28"/>
          <w:szCs w:val="28"/>
        </w:rPr>
        <w:t xml:space="preserve"> 202</w:t>
      </w:r>
      <w:r w:rsidR="001577C3">
        <w:rPr>
          <w:rFonts w:ascii="Times New Roman" w:hAnsi="Times New Roman" w:cs="Times New Roman"/>
          <w:sz w:val="28"/>
          <w:szCs w:val="28"/>
        </w:rPr>
        <w:t>5</w:t>
      </w:r>
      <w:r w:rsidRPr="001577C3">
        <w:rPr>
          <w:rFonts w:ascii="Times New Roman" w:hAnsi="Times New Roman" w:cs="Times New Roman"/>
          <w:sz w:val="28"/>
          <w:szCs w:val="28"/>
        </w:rPr>
        <w:t xml:space="preserve"> г. № </w:t>
      </w:r>
      <w:r w:rsidR="001577C3" w:rsidRPr="001577C3">
        <w:rPr>
          <w:rFonts w:ascii="Times New Roman" w:hAnsi="Times New Roman" w:cs="Times New Roman"/>
          <w:sz w:val="28"/>
          <w:szCs w:val="28"/>
        </w:rPr>
        <w:t>1</w:t>
      </w:r>
      <w:r w:rsidRPr="00106038">
        <w:rPr>
          <w:rFonts w:ascii="Times New Roman" w:hAnsi="Times New Roman" w:cs="Times New Roman"/>
          <w:sz w:val="28"/>
          <w:szCs w:val="28"/>
        </w:rPr>
        <w:t xml:space="preserve"> </w:t>
      </w:r>
    </w:p>
    <w:p w:rsidR="007163E6" w:rsidRPr="007163E6" w:rsidRDefault="007163E6" w:rsidP="007163E6">
      <w:pPr>
        <w:spacing w:before="120" w:after="120" w:line="276" w:lineRule="auto"/>
        <w:jc w:val="center"/>
        <w:rPr>
          <w:rFonts w:ascii="Times New Roman" w:hAnsi="Times New Roman" w:cs="Times New Roman"/>
          <w:sz w:val="28"/>
          <w:szCs w:val="28"/>
        </w:rPr>
      </w:pPr>
    </w:p>
    <w:p w:rsidR="007163E6" w:rsidRDefault="007163E6" w:rsidP="007163E6">
      <w:pPr>
        <w:spacing w:before="120" w:after="120" w:line="276" w:lineRule="auto"/>
        <w:jc w:val="center"/>
        <w:rPr>
          <w:rFonts w:ascii="Times New Roman" w:hAnsi="Times New Roman" w:cs="Times New Roman"/>
          <w:sz w:val="28"/>
          <w:szCs w:val="28"/>
        </w:rPr>
      </w:pPr>
    </w:p>
    <w:p w:rsidR="00C50A6E" w:rsidRPr="007163E6" w:rsidRDefault="00C50A6E" w:rsidP="007163E6">
      <w:pPr>
        <w:spacing w:before="120" w:after="120" w:line="276" w:lineRule="auto"/>
        <w:jc w:val="center"/>
        <w:rPr>
          <w:rFonts w:ascii="Times New Roman" w:hAnsi="Times New Roman" w:cs="Times New Roman"/>
          <w:sz w:val="28"/>
          <w:szCs w:val="28"/>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041"/>
      </w:tblGrid>
      <w:tr w:rsidR="007163E6" w:rsidRPr="00AD2083" w:rsidTr="007123D9">
        <w:trPr>
          <w:trHeight w:val="743"/>
        </w:trPr>
        <w:tc>
          <w:tcPr>
            <w:tcW w:w="8613" w:type="dxa"/>
            <w:noWrap/>
            <w:vAlign w:val="center"/>
          </w:tcPr>
          <w:p w:rsidR="007163E6" w:rsidRPr="00AD2083" w:rsidRDefault="007163E6" w:rsidP="00AD2083">
            <w:pPr>
              <w:spacing w:after="0" w:line="240" w:lineRule="auto"/>
              <w:jc w:val="center"/>
              <w:rPr>
                <w:rFonts w:ascii="Times New Roman" w:hAnsi="Times New Roman" w:cs="Times New Roman"/>
                <w:sz w:val="28"/>
                <w:szCs w:val="28"/>
              </w:rPr>
            </w:pPr>
            <w:r w:rsidRPr="00AD2083">
              <w:rPr>
                <w:rFonts w:ascii="Times New Roman" w:hAnsi="Times New Roman" w:cs="Times New Roman"/>
                <w:sz w:val="28"/>
                <w:szCs w:val="28"/>
              </w:rPr>
              <w:t>Содержание</w:t>
            </w:r>
          </w:p>
        </w:tc>
        <w:tc>
          <w:tcPr>
            <w:tcW w:w="1041" w:type="dxa"/>
            <w:noWrap/>
            <w:vAlign w:val="center"/>
          </w:tcPr>
          <w:p w:rsidR="007163E6" w:rsidRPr="00AD2083" w:rsidRDefault="007163E6" w:rsidP="00AD2083">
            <w:pPr>
              <w:spacing w:before="120" w:after="0" w:line="240" w:lineRule="auto"/>
              <w:jc w:val="center"/>
              <w:rPr>
                <w:rFonts w:ascii="Times New Roman" w:hAnsi="Times New Roman" w:cs="Times New Roman"/>
                <w:sz w:val="28"/>
                <w:szCs w:val="28"/>
              </w:rPr>
            </w:pPr>
            <w:r w:rsidRPr="00AD2083">
              <w:rPr>
                <w:rFonts w:ascii="Times New Roman" w:hAnsi="Times New Roman" w:cs="Times New Roman"/>
                <w:sz w:val="28"/>
                <w:szCs w:val="28"/>
              </w:rPr>
              <w:t>стр.</w:t>
            </w:r>
          </w:p>
        </w:tc>
      </w:tr>
      <w:tr w:rsidR="007163E6" w:rsidRPr="00AD2083" w:rsidTr="007123D9">
        <w:trPr>
          <w:trHeight w:val="743"/>
        </w:trPr>
        <w:tc>
          <w:tcPr>
            <w:tcW w:w="8613" w:type="dxa"/>
            <w:noWrap/>
            <w:vAlign w:val="center"/>
            <w:hideMark/>
          </w:tcPr>
          <w:p w:rsidR="00354B64" w:rsidRPr="00AD2083" w:rsidRDefault="005C39B0" w:rsidP="00AD2083">
            <w:pPr>
              <w:spacing w:after="0" w:line="240" w:lineRule="auto"/>
              <w:jc w:val="both"/>
              <w:rPr>
                <w:rFonts w:ascii="Times New Roman" w:hAnsi="Times New Roman" w:cs="Times New Roman"/>
                <w:sz w:val="28"/>
                <w:szCs w:val="28"/>
              </w:rPr>
            </w:pPr>
            <w:r w:rsidRPr="00AD2083">
              <w:rPr>
                <w:rFonts w:ascii="Times New Roman" w:hAnsi="Times New Roman" w:cs="Times New Roman"/>
                <w:sz w:val="28"/>
                <w:szCs w:val="28"/>
              </w:rPr>
              <w:t>Раздел </w:t>
            </w:r>
            <w:r w:rsidR="007163E6" w:rsidRPr="00AD2083">
              <w:rPr>
                <w:rFonts w:ascii="Times New Roman" w:hAnsi="Times New Roman" w:cs="Times New Roman"/>
                <w:sz w:val="28"/>
                <w:szCs w:val="28"/>
              </w:rPr>
              <w:t xml:space="preserve">1. </w:t>
            </w:r>
            <w:r w:rsidR="002B6D56" w:rsidRPr="00AD2083">
              <w:rPr>
                <w:rFonts w:ascii="Times New Roman" w:hAnsi="Times New Roman" w:cs="Times New Roman"/>
                <w:sz w:val="28"/>
                <w:szCs w:val="28"/>
              </w:rPr>
              <w:t>Результаты ежегодного мониторинга состояния и развития конкуренции на товарных рынках муниципального образования</w:t>
            </w:r>
            <w:r w:rsidR="002B6D56" w:rsidRPr="00AD2083">
              <w:rPr>
                <w:rFonts w:ascii="Times New Roman" w:hAnsi="Times New Roman" w:cs="Times New Roman"/>
                <w:bCs/>
                <w:sz w:val="28"/>
                <w:szCs w:val="28"/>
              </w:rPr>
              <w:t>.</w:t>
            </w:r>
          </w:p>
        </w:tc>
        <w:tc>
          <w:tcPr>
            <w:tcW w:w="1041" w:type="dxa"/>
            <w:noWrap/>
            <w:vAlign w:val="center"/>
          </w:tcPr>
          <w:p w:rsidR="007163E6" w:rsidRPr="008D5AD0" w:rsidRDefault="008D5AD0" w:rsidP="00A1587A">
            <w:pPr>
              <w:spacing w:before="120" w:after="0" w:line="240" w:lineRule="auto"/>
              <w:jc w:val="center"/>
              <w:rPr>
                <w:rFonts w:ascii="Times New Roman" w:hAnsi="Times New Roman" w:cs="Times New Roman"/>
                <w:sz w:val="28"/>
                <w:szCs w:val="28"/>
              </w:rPr>
            </w:pPr>
            <w:r w:rsidRPr="008D5AD0">
              <w:rPr>
                <w:rFonts w:ascii="Times New Roman" w:hAnsi="Times New Roman" w:cs="Times New Roman"/>
                <w:sz w:val="28"/>
                <w:szCs w:val="28"/>
              </w:rPr>
              <w:t>2-22</w:t>
            </w:r>
          </w:p>
        </w:tc>
      </w:tr>
      <w:tr w:rsidR="00856AD2" w:rsidRPr="00A1587A" w:rsidTr="007123D9">
        <w:trPr>
          <w:trHeight w:val="743"/>
        </w:trPr>
        <w:tc>
          <w:tcPr>
            <w:tcW w:w="8613" w:type="dxa"/>
            <w:noWrap/>
            <w:vAlign w:val="center"/>
          </w:tcPr>
          <w:p w:rsidR="00856AD2" w:rsidRPr="00AD2083" w:rsidRDefault="00856AD2" w:rsidP="00AD2083">
            <w:pPr>
              <w:spacing w:after="0" w:line="240" w:lineRule="auto"/>
              <w:jc w:val="both"/>
              <w:rPr>
                <w:rFonts w:ascii="Times New Roman" w:hAnsi="Times New Roman" w:cs="Times New Roman"/>
                <w:sz w:val="28"/>
                <w:szCs w:val="28"/>
              </w:rPr>
            </w:pPr>
            <w:r w:rsidRPr="00AD2083">
              <w:rPr>
                <w:rFonts w:ascii="Times New Roman" w:hAnsi="Times New Roman" w:cs="Times New Roman"/>
                <w:sz w:val="28"/>
                <w:szCs w:val="28"/>
              </w:rPr>
              <w:t>Раздел 2. Результаты мониторинга деятельности хозяйствующих субъектов, доля участия муниципального образования в которых составляет 50 и более процентов</w:t>
            </w:r>
            <w:r w:rsidR="00F8633F" w:rsidRPr="00AD2083">
              <w:rPr>
                <w:rFonts w:ascii="Times New Roman" w:hAnsi="Times New Roman" w:cs="Times New Roman"/>
                <w:sz w:val="28"/>
                <w:szCs w:val="28"/>
              </w:rPr>
              <w:t>.</w:t>
            </w:r>
            <w:r w:rsidRPr="00AD2083">
              <w:rPr>
                <w:rFonts w:ascii="Times New Roman" w:hAnsi="Times New Roman" w:cs="Times New Roman"/>
                <w:sz w:val="28"/>
                <w:szCs w:val="28"/>
              </w:rPr>
              <w:t xml:space="preserve"> </w:t>
            </w:r>
          </w:p>
        </w:tc>
        <w:tc>
          <w:tcPr>
            <w:tcW w:w="1041" w:type="dxa"/>
            <w:noWrap/>
            <w:vAlign w:val="center"/>
          </w:tcPr>
          <w:p w:rsidR="00856AD2" w:rsidRPr="008D5AD0" w:rsidRDefault="008D5AD0" w:rsidP="00AD2083">
            <w:pPr>
              <w:spacing w:before="120" w:after="0" w:line="240" w:lineRule="auto"/>
              <w:jc w:val="center"/>
              <w:rPr>
                <w:rFonts w:ascii="Times New Roman" w:hAnsi="Times New Roman" w:cs="Times New Roman"/>
                <w:sz w:val="28"/>
                <w:szCs w:val="28"/>
              </w:rPr>
            </w:pPr>
            <w:r w:rsidRPr="008D5AD0">
              <w:rPr>
                <w:rFonts w:ascii="Times New Roman" w:hAnsi="Times New Roman" w:cs="Times New Roman"/>
                <w:sz w:val="28"/>
                <w:szCs w:val="28"/>
              </w:rPr>
              <w:t>22</w:t>
            </w:r>
          </w:p>
        </w:tc>
      </w:tr>
      <w:tr w:rsidR="00856AD2" w:rsidRPr="00AD2083" w:rsidTr="007123D9">
        <w:trPr>
          <w:trHeight w:val="743"/>
        </w:trPr>
        <w:tc>
          <w:tcPr>
            <w:tcW w:w="8613" w:type="dxa"/>
            <w:noWrap/>
            <w:vAlign w:val="center"/>
          </w:tcPr>
          <w:p w:rsidR="00856AD2" w:rsidRPr="00AD2083" w:rsidRDefault="00F8633F" w:rsidP="00AD2083">
            <w:pPr>
              <w:spacing w:after="0" w:line="240" w:lineRule="auto"/>
              <w:jc w:val="both"/>
              <w:rPr>
                <w:rFonts w:ascii="Times New Roman" w:hAnsi="Times New Roman" w:cs="Times New Roman"/>
                <w:sz w:val="28"/>
                <w:szCs w:val="28"/>
              </w:rPr>
            </w:pPr>
            <w:r w:rsidRPr="00AD2083">
              <w:rPr>
                <w:rFonts w:ascii="Times New Roman" w:hAnsi="Times New Roman" w:cs="Times New Roman"/>
                <w:sz w:val="28"/>
                <w:szCs w:val="28"/>
              </w:rPr>
              <w:t>Раздел 3. Создание и реализация механизмов общественного контроля за деятельностью субъектов естественных монополий.</w:t>
            </w:r>
          </w:p>
        </w:tc>
        <w:tc>
          <w:tcPr>
            <w:tcW w:w="1041" w:type="dxa"/>
            <w:noWrap/>
            <w:vAlign w:val="center"/>
          </w:tcPr>
          <w:p w:rsidR="00856AD2" w:rsidRPr="008D5AD0" w:rsidRDefault="008D5AD0" w:rsidP="00AD2083">
            <w:pPr>
              <w:spacing w:before="120" w:after="0" w:line="240" w:lineRule="auto"/>
              <w:jc w:val="center"/>
              <w:rPr>
                <w:rFonts w:ascii="Times New Roman" w:hAnsi="Times New Roman" w:cs="Times New Roman"/>
                <w:sz w:val="28"/>
                <w:szCs w:val="28"/>
              </w:rPr>
            </w:pPr>
            <w:r w:rsidRPr="008D5AD0">
              <w:rPr>
                <w:rFonts w:ascii="Times New Roman" w:hAnsi="Times New Roman" w:cs="Times New Roman"/>
                <w:sz w:val="28"/>
                <w:szCs w:val="28"/>
              </w:rPr>
              <w:t>22-24</w:t>
            </w:r>
          </w:p>
        </w:tc>
      </w:tr>
      <w:tr w:rsidR="007163E6" w:rsidRPr="00AD2083" w:rsidTr="007123D9">
        <w:trPr>
          <w:trHeight w:val="300"/>
        </w:trPr>
        <w:tc>
          <w:tcPr>
            <w:tcW w:w="8613" w:type="dxa"/>
            <w:noWrap/>
            <w:vAlign w:val="center"/>
          </w:tcPr>
          <w:p w:rsidR="00354B64" w:rsidRPr="00AD2083" w:rsidRDefault="007163E6" w:rsidP="00AD2083">
            <w:pPr>
              <w:spacing w:after="0" w:line="240" w:lineRule="auto"/>
              <w:jc w:val="both"/>
              <w:rPr>
                <w:rFonts w:ascii="Times New Roman" w:hAnsi="Times New Roman" w:cs="Times New Roman"/>
                <w:sz w:val="28"/>
                <w:szCs w:val="28"/>
              </w:rPr>
            </w:pPr>
            <w:r w:rsidRPr="00AD2083">
              <w:rPr>
                <w:rFonts w:ascii="Times New Roman" w:hAnsi="Times New Roman" w:cs="Times New Roman"/>
                <w:sz w:val="28"/>
                <w:szCs w:val="28"/>
              </w:rPr>
              <w:t xml:space="preserve">Раздел </w:t>
            </w:r>
            <w:r w:rsidR="00F8633F" w:rsidRPr="00AD2083">
              <w:rPr>
                <w:rFonts w:ascii="Times New Roman" w:hAnsi="Times New Roman" w:cs="Times New Roman"/>
                <w:sz w:val="28"/>
                <w:szCs w:val="28"/>
              </w:rPr>
              <w:t>4</w:t>
            </w:r>
            <w:r w:rsidRPr="00AD2083">
              <w:rPr>
                <w:rFonts w:ascii="Times New Roman" w:hAnsi="Times New Roman" w:cs="Times New Roman"/>
                <w:sz w:val="28"/>
                <w:szCs w:val="28"/>
              </w:rPr>
              <w:t xml:space="preserve">. </w:t>
            </w:r>
            <w:r w:rsidR="002B6D56" w:rsidRPr="00AD2083">
              <w:rPr>
                <w:rFonts w:ascii="Times New Roman" w:hAnsi="Times New Roman" w:cs="Times New Roman"/>
                <w:sz w:val="28"/>
                <w:szCs w:val="28"/>
              </w:rPr>
              <w:t>Административные барьеры, препятствующие развитию малого и среднего предпринимательства.</w:t>
            </w:r>
          </w:p>
        </w:tc>
        <w:tc>
          <w:tcPr>
            <w:tcW w:w="1041" w:type="dxa"/>
            <w:noWrap/>
            <w:vAlign w:val="center"/>
          </w:tcPr>
          <w:p w:rsidR="007163E6" w:rsidRPr="008D5AD0" w:rsidRDefault="008D5AD0" w:rsidP="00AD2083">
            <w:pPr>
              <w:spacing w:before="120" w:after="0" w:line="240" w:lineRule="auto"/>
              <w:jc w:val="center"/>
              <w:rPr>
                <w:rFonts w:ascii="Times New Roman" w:hAnsi="Times New Roman" w:cs="Times New Roman"/>
                <w:sz w:val="28"/>
                <w:szCs w:val="28"/>
              </w:rPr>
            </w:pPr>
            <w:r w:rsidRPr="008D5AD0">
              <w:rPr>
                <w:rFonts w:ascii="Times New Roman" w:hAnsi="Times New Roman" w:cs="Times New Roman"/>
                <w:sz w:val="28"/>
                <w:szCs w:val="28"/>
              </w:rPr>
              <w:t>24-29</w:t>
            </w:r>
          </w:p>
        </w:tc>
      </w:tr>
      <w:tr w:rsidR="00856AD2" w:rsidRPr="00AD2083" w:rsidTr="007123D9">
        <w:trPr>
          <w:trHeight w:val="300"/>
        </w:trPr>
        <w:tc>
          <w:tcPr>
            <w:tcW w:w="8613" w:type="dxa"/>
            <w:noWrap/>
            <w:vAlign w:val="center"/>
          </w:tcPr>
          <w:p w:rsidR="00856AD2" w:rsidRPr="00AD2083" w:rsidRDefault="00727F63" w:rsidP="00AD2083">
            <w:pPr>
              <w:spacing w:after="0" w:line="240" w:lineRule="auto"/>
              <w:jc w:val="both"/>
              <w:rPr>
                <w:rFonts w:ascii="Times New Roman" w:hAnsi="Times New Roman" w:cs="Times New Roman"/>
                <w:sz w:val="28"/>
                <w:szCs w:val="28"/>
              </w:rPr>
            </w:pPr>
            <w:r w:rsidRPr="00AD2083">
              <w:rPr>
                <w:rFonts w:ascii="Times New Roman" w:hAnsi="Times New Roman" w:cs="Times New Roman"/>
                <w:sz w:val="28"/>
                <w:szCs w:val="28"/>
              </w:rPr>
              <w:t>Раздел 5</w:t>
            </w:r>
            <w:r w:rsidR="00F8633F" w:rsidRPr="00AD2083">
              <w:rPr>
                <w:rFonts w:ascii="Times New Roman" w:hAnsi="Times New Roman" w:cs="Times New Roman"/>
                <w:sz w:val="28"/>
                <w:szCs w:val="28"/>
              </w:rPr>
              <w:t>.</w:t>
            </w:r>
            <w:r w:rsidR="00F8633F" w:rsidRPr="00AD2083">
              <w:rPr>
                <w:rFonts w:ascii="Times New Roman" w:hAnsi="Times New Roman" w:cs="Times New Roman"/>
                <w:b/>
                <w:sz w:val="28"/>
                <w:szCs w:val="28"/>
              </w:rPr>
              <w:t xml:space="preserve"> </w:t>
            </w:r>
            <w:r w:rsidR="00F8633F" w:rsidRPr="00AD2083">
              <w:rPr>
                <w:rFonts w:ascii="Times New Roman" w:hAnsi="Times New Roman" w:cs="Times New Roman"/>
                <w:sz w:val="28"/>
                <w:szCs w:val="28"/>
              </w:rPr>
              <w:t>Результаты реализации мероприятий «дорожной карты» по содействию развитию конкуренции</w:t>
            </w:r>
            <w:r w:rsidR="00997E09" w:rsidRPr="00AD2083">
              <w:rPr>
                <w:rFonts w:ascii="Times New Roman" w:hAnsi="Times New Roman" w:cs="Times New Roman"/>
                <w:sz w:val="28"/>
                <w:szCs w:val="28"/>
              </w:rPr>
              <w:t xml:space="preserve"> муниципального образования</w:t>
            </w:r>
            <w:r w:rsidR="00997E09" w:rsidRPr="00AD2083">
              <w:rPr>
                <w:rFonts w:ascii="Times New Roman" w:hAnsi="Times New Roman" w:cs="Times New Roman"/>
                <w:color w:val="000000"/>
                <w:sz w:val="28"/>
                <w:szCs w:val="28"/>
              </w:rPr>
              <w:t>.</w:t>
            </w:r>
          </w:p>
        </w:tc>
        <w:tc>
          <w:tcPr>
            <w:tcW w:w="1041" w:type="dxa"/>
            <w:noWrap/>
            <w:vAlign w:val="center"/>
          </w:tcPr>
          <w:p w:rsidR="00856AD2" w:rsidRPr="008D5AD0" w:rsidRDefault="008D5AD0" w:rsidP="00AD2083">
            <w:pPr>
              <w:spacing w:before="120" w:after="0" w:line="240" w:lineRule="auto"/>
              <w:jc w:val="center"/>
              <w:rPr>
                <w:rFonts w:ascii="Times New Roman" w:hAnsi="Times New Roman" w:cs="Times New Roman"/>
                <w:color w:val="000000"/>
                <w:sz w:val="28"/>
                <w:szCs w:val="28"/>
              </w:rPr>
            </w:pPr>
            <w:r w:rsidRPr="008D5AD0">
              <w:rPr>
                <w:rFonts w:ascii="Times New Roman" w:hAnsi="Times New Roman" w:cs="Times New Roman"/>
                <w:color w:val="000000"/>
                <w:sz w:val="28"/>
                <w:szCs w:val="28"/>
              </w:rPr>
              <w:t>29</w:t>
            </w:r>
          </w:p>
        </w:tc>
      </w:tr>
      <w:tr w:rsidR="007163E6" w:rsidRPr="00AD2083" w:rsidTr="007123D9">
        <w:trPr>
          <w:trHeight w:val="300"/>
        </w:trPr>
        <w:tc>
          <w:tcPr>
            <w:tcW w:w="8613" w:type="dxa"/>
            <w:noWrap/>
            <w:vAlign w:val="center"/>
          </w:tcPr>
          <w:p w:rsidR="003D1F94" w:rsidRPr="00AD2083" w:rsidRDefault="007163E6" w:rsidP="00E30955">
            <w:pPr>
              <w:spacing w:after="0" w:line="240" w:lineRule="auto"/>
              <w:jc w:val="both"/>
              <w:rPr>
                <w:rFonts w:ascii="Times New Roman" w:hAnsi="Times New Roman" w:cs="Times New Roman"/>
                <w:sz w:val="28"/>
                <w:szCs w:val="28"/>
              </w:rPr>
            </w:pPr>
            <w:r w:rsidRPr="00AD2083">
              <w:rPr>
                <w:rFonts w:ascii="Times New Roman" w:hAnsi="Times New Roman" w:cs="Times New Roman"/>
                <w:sz w:val="28"/>
                <w:szCs w:val="28"/>
              </w:rPr>
              <w:t>Раздел</w:t>
            </w:r>
            <w:r w:rsidR="005C39B0" w:rsidRPr="00AD2083">
              <w:rPr>
                <w:rFonts w:ascii="Times New Roman" w:hAnsi="Times New Roman" w:cs="Times New Roman"/>
                <w:sz w:val="28"/>
                <w:szCs w:val="28"/>
              </w:rPr>
              <w:t> </w:t>
            </w:r>
            <w:r w:rsidR="00727F63" w:rsidRPr="00AD2083">
              <w:rPr>
                <w:rFonts w:ascii="Times New Roman" w:hAnsi="Times New Roman" w:cs="Times New Roman"/>
                <w:sz w:val="28"/>
                <w:szCs w:val="28"/>
              </w:rPr>
              <w:t>6</w:t>
            </w:r>
            <w:r w:rsidRPr="00AD2083">
              <w:rPr>
                <w:rFonts w:ascii="Times New Roman" w:hAnsi="Times New Roman" w:cs="Times New Roman"/>
                <w:sz w:val="28"/>
                <w:szCs w:val="28"/>
              </w:rPr>
              <w:t xml:space="preserve">. </w:t>
            </w:r>
            <w:r w:rsidR="003D1F94" w:rsidRPr="00AD2083">
              <w:rPr>
                <w:rFonts w:ascii="Times New Roman" w:hAnsi="Times New Roman" w:cs="Times New Roman"/>
                <w:sz w:val="28"/>
                <w:szCs w:val="28"/>
              </w:rPr>
              <w:t>Сведения о л</w:t>
            </w:r>
            <w:r w:rsidR="003D1F94" w:rsidRPr="00AD2083">
              <w:rPr>
                <w:rFonts w:ascii="Times New Roman" w:hAnsi="Times New Roman" w:cs="Times New Roman"/>
                <w:color w:val="000000"/>
                <w:sz w:val="28"/>
                <w:szCs w:val="28"/>
              </w:rPr>
              <w:t>учших региональных практиках содействия развитию конкуренции, внедренных в муниципальном образовании в</w:t>
            </w:r>
            <w:r w:rsidR="003D1F94" w:rsidRPr="00AD2083">
              <w:rPr>
                <w:rFonts w:ascii="Times New Roman" w:hAnsi="Times New Roman" w:cs="Times New Roman"/>
                <w:sz w:val="28"/>
                <w:szCs w:val="28"/>
              </w:rPr>
              <w:t xml:space="preserve"> 202</w:t>
            </w:r>
            <w:r w:rsidR="00E30955">
              <w:rPr>
                <w:rFonts w:ascii="Times New Roman" w:hAnsi="Times New Roman" w:cs="Times New Roman"/>
                <w:sz w:val="28"/>
                <w:szCs w:val="28"/>
              </w:rPr>
              <w:t>4</w:t>
            </w:r>
            <w:r w:rsidR="003D1F94" w:rsidRPr="00AD2083">
              <w:rPr>
                <w:rFonts w:ascii="Times New Roman" w:hAnsi="Times New Roman" w:cs="Times New Roman"/>
                <w:sz w:val="28"/>
                <w:szCs w:val="28"/>
              </w:rPr>
              <w:t xml:space="preserve"> году.</w:t>
            </w:r>
          </w:p>
        </w:tc>
        <w:tc>
          <w:tcPr>
            <w:tcW w:w="1041" w:type="dxa"/>
            <w:noWrap/>
            <w:vAlign w:val="center"/>
          </w:tcPr>
          <w:p w:rsidR="007163E6" w:rsidRPr="008D5AD0" w:rsidRDefault="008D5AD0" w:rsidP="00AD2083">
            <w:pPr>
              <w:spacing w:before="120" w:after="0" w:line="240" w:lineRule="auto"/>
              <w:jc w:val="center"/>
              <w:rPr>
                <w:rFonts w:ascii="Times New Roman" w:hAnsi="Times New Roman" w:cs="Times New Roman"/>
                <w:color w:val="000000"/>
                <w:sz w:val="28"/>
                <w:szCs w:val="28"/>
              </w:rPr>
            </w:pPr>
            <w:r w:rsidRPr="008D5AD0">
              <w:rPr>
                <w:rFonts w:ascii="Times New Roman" w:hAnsi="Times New Roman" w:cs="Times New Roman"/>
                <w:color w:val="000000"/>
                <w:sz w:val="28"/>
                <w:szCs w:val="28"/>
              </w:rPr>
              <w:t>29</w:t>
            </w:r>
          </w:p>
        </w:tc>
      </w:tr>
      <w:tr w:rsidR="007163E6" w:rsidRPr="00AD2083" w:rsidTr="007123D9">
        <w:trPr>
          <w:trHeight w:val="300"/>
        </w:trPr>
        <w:tc>
          <w:tcPr>
            <w:tcW w:w="8613" w:type="dxa"/>
            <w:noWrap/>
            <w:vAlign w:val="center"/>
          </w:tcPr>
          <w:p w:rsidR="007163E6" w:rsidRPr="00AD2083" w:rsidRDefault="007163E6" w:rsidP="00AD2083">
            <w:pPr>
              <w:spacing w:before="120" w:after="0" w:line="240" w:lineRule="auto"/>
              <w:jc w:val="both"/>
              <w:rPr>
                <w:rFonts w:ascii="Times New Roman" w:hAnsi="Times New Roman" w:cs="Times New Roman"/>
                <w:color w:val="000000"/>
                <w:sz w:val="28"/>
                <w:szCs w:val="28"/>
              </w:rPr>
            </w:pPr>
            <w:r w:rsidRPr="00AD2083">
              <w:rPr>
                <w:rFonts w:ascii="Times New Roman" w:hAnsi="Times New Roman" w:cs="Times New Roman"/>
                <w:color w:val="000000"/>
                <w:sz w:val="28"/>
                <w:szCs w:val="28"/>
              </w:rPr>
              <w:t>П</w:t>
            </w:r>
            <w:r w:rsidR="005C39B0" w:rsidRPr="00AD2083">
              <w:rPr>
                <w:rFonts w:ascii="Times New Roman" w:hAnsi="Times New Roman" w:cs="Times New Roman"/>
                <w:color w:val="000000"/>
                <w:sz w:val="28"/>
                <w:szCs w:val="28"/>
              </w:rPr>
              <w:t>риложения</w:t>
            </w:r>
          </w:p>
        </w:tc>
        <w:tc>
          <w:tcPr>
            <w:tcW w:w="1041" w:type="dxa"/>
            <w:noWrap/>
            <w:vAlign w:val="center"/>
          </w:tcPr>
          <w:p w:rsidR="007163E6" w:rsidRPr="00E30955" w:rsidRDefault="007163E6" w:rsidP="00AD2083">
            <w:pPr>
              <w:spacing w:before="120" w:after="0" w:line="240" w:lineRule="auto"/>
              <w:jc w:val="center"/>
              <w:rPr>
                <w:rFonts w:ascii="Times New Roman" w:hAnsi="Times New Roman" w:cs="Times New Roman"/>
                <w:color w:val="000000"/>
                <w:sz w:val="28"/>
                <w:szCs w:val="28"/>
                <w:highlight w:val="yellow"/>
              </w:rPr>
            </w:pPr>
          </w:p>
        </w:tc>
      </w:tr>
    </w:tbl>
    <w:p w:rsidR="00A6216F" w:rsidRPr="00AD2083" w:rsidRDefault="00A6216F" w:rsidP="00AD2083">
      <w:pPr>
        <w:spacing w:after="0" w:line="240" w:lineRule="auto"/>
        <w:jc w:val="center"/>
        <w:rPr>
          <w:rFonts w:ascii="Times New Roman" w:hAnsi="Times New Roman" w:cs="Times New Roman"/>
          <w:b/>
          <w:sz w:val="28"/>
          <w:szCs w:val="28"/>
        </w:rPr>
      </w:pPr>
    </w:p>
    <w:p w:rsidR="004E57FC" w:rsidRPr="002158A1" w:rsidRDefault="004E57FC" w:rsidP="00AD2083">
      <w:pPr>
        <w:spacing w:after="0" w:line="240" w:lineRule="auto"/>
        <w:jc w:val="center"/>
        <w:rPr>
          <w:rFonts w:ascii="Times New Roman" w:hAnsi="Times New Roman" w:cs="Times New Roman"/>
          <w:b/>
          <w:bCs/>
          <w:sz w:val="28"/>
          <w:szCs w:val="28"/>
        </w:rPr>
      </w:pPr>
      <w:r w:rsidRPr="002158A1">
        <w:rPr>
          <w:rFonts w:ascii="Times New Roman" w:hAnsi="Times New Roman" w:cs="Times New Roman"/>
          <w:b/>
          <w:sz w:val="28"/>
          <w:szCs w:val="28"/>
        </w:rPr>
        <w:t>Раздел 1. Результаты ежегодного мониторинга состояния и развития конкуренции на товарных рынках муниципального образования</w:t>
      </w:r>
      <w:r w:rsidRPr="002158A1">
        <w:rPr>
          <w:rFonts w:ascii="Times New Roman" w:hAnsi="Times New Roman" w:cs="Times New Roman"/>
          <w:b/>
          <w:bCs/>
          <w:sz w:val="28"/>
          <w:szCs w:val="28"/>
        </w:rPr>
        <w:t>.</w:t>
      </w:r>
    </w:p>
    <w:p w:rsidR="0058359F" w:rsidRPr="002158A1" w:rsidRDefault="007F2BA9" w:rsidP="00AD2083">
      <w:pPr>
        <w:spacing w:after="0" w:line="240" w:lineRule="auto"/>
        <w:jc w:val="both"/>
        <w:rPr>
          <w:rFonts w:ascii="Times New Roman" w:hAnsi="Times New Roman" w:cs="Times New Roman"/>
          <w:sz w:val="28"/>
          <w:szCs w:val="28"/>
        </w:rPr>
      </w:pPr>
      <w:r w:rsidRPr="002158A1">
        <w:rPr>
          <w:rFonts w:ascii="Times New Roman" w:hAnsi="Times New Roman" w:cs="Times New Roman"/>
          <w:sz w:val="28"/>
          <w:szCs w:val="28"/>
        </w:rPr>
        <w:tab/>
      </w:r>
    </w:p>
    <w:p w:rsidR="003D27E1" w:rsidRPr="002158A1" w:rsidRDefault="003D27E1" w:rsidP="00AD2083">
      <w:pPr>
        <w:pStyle w:val="a7"/>
        <w:numPr>
          <w:ilvl w:val="0"/>
          <w:numId w:val="14"/>
        </w:numPr>
        <w:spacing w:after="0" w:line="240" w:lineRule="auto"/>
        <w:rPr>
          <w:rFonts w:ascii="Times New Roman" w:hAnsi="Times New Roman" w:cs="Times New Roman"/>
          <w:b/>
          <w:sz w:val="28"/>
          <w:szCs w:val="28"/>
        </w:rPr>
      </w:pPr>
      <w:r w:rsidRPr="002158A1">
        <w:rPr>
          <w:rFonts w:ascii="Times New Roman" w:hAnsi="Times New Roman" w:cs="Times New Roman"/>
          <w:b/>
          <w:sz w:val="28"/>
          <w:szCs w:val="28"/>
        </w:rPr>
        <w:t>Рынок услуг дошкольного образования.</w:t>
      </w:r>
    </w:p>
    <w:p w:rsidR="002158A1" w:rsidRPr="002158A1" w:rsidRDefault="002158A1" w:rsidP="002158A1">
      <w:pPr>
        <w:spacing w:after="0" w:line="240" w:lineRule="auto"/>
        <w:ind w:firstLine="708"/>
        <w:jc w:val="both"/>
        <w:rPr>
          <w:rFonts w:ascii="Times New Roman" w:hAnsi="Times New Roman" w:cs="Times New Roman"/>
          <w:sz w:val="28"/>
        </w:rPr>
      </w:pPr>
      <w:r w:rsidRPr="002158A1">
        <w:rPr>
          <w:rFonts w:ascii="Times New Roman" w:hAnsi="Times New Roman" w:cs="Times New Roman"/>
          <w:sz w:val="28"/>
        </w:rPr>
        <w:t>В муниципальном образовании Мостовский район в 2024 году функционировало 24 муниципальных бюджетных дошкольных образовательных учреждения. Количество воспитанников в них – 2554 ребенка. Охват детей дошкольным образованием составляет 77%.</w:t>
      </w:r>
    </w:p>
    <w:p w:rsidR="002158A1" w:rsidRPr="00206AB4" w:rsidRDefault="002158A1" w:rsidP="002158A1">
      <w:pPr>
        <w:spacing w:after="0" w:line="240" w:lineRule="auto"/>
        <w:ind w:firstLine="708"/>
        <w:jc w:val="both"/>
        <w:rPr>
          <w:rFonts w:ascii="Times New Roman" w:hAnsi="Times New Roman" w:cs="Times New Roman"/>
          <w:sz w:val="28"/>
        </w:rPr>
      </w:pPr>
      <w:r w:rsidRPr="002158A1">
        <w:rPr>
          <w:rFonts w:ascii="Times New Roman" w:hAnsi="Times New Roman" w:cs="Times New Roman"/>
          <w:sz w:val="28"/>
        </w:rPr>
        <w:t>На территории муниципального образования Мостовский район</w:t>
      </w:r>
      <w:r w:rsidRPr="00206AB4">
        <w:rPr>
          <w:rFonts w:ascii="Times New Roman" w:hAnsi="Times New Roman" w:cs="Times New Roman"/>
          <w:sz w:val="28"/>
        </w:rPr>
        <w:t xml:space="preserve"> ведется целенаправленная работа по увеличению охвата детей дошкольным образованием:</w:t>
      </w:r>
    </w:p>
    <w:p w:rsidR="002158A1" w:rsidRPr="00206AB4" w:rsidRDefault="002158A1" w:rsidP="002158A1">
      <w:pPr>
        <w:spacing w:after="0" w:line="240" w:lineRule="auto"/>
        <w:ind w:firstLine="708"/>
        <w:jc w:val="both"/>
        <w:rPr>
          <w:rFonts w:ascii="Times New Roman" w:hAnsi="Times New Roman" w:cs="Times New Roman"/>
          <w:sz w:val="28"/>
        </w:rPr>
      </w:pPr>
      <w:r w:rsidRPr="00206AB4">
        <w:rPr>
          <w:rFonts w:ascii="Times New Roman" w:hAnsi="Times New Roman" w:cs="Times New Roman"/>
          <w:sz w:val="28"/>
        </w:rPr>
        <w:t xml:space="preserve">- функционирует 35 групп кратковременного пребывания различной направленности, в которых воспитывается 213 детей; </w:t>
      </w:r>
    </w:p>
    <w:p w:rsidR="002158A1" w:rsidRPr="00206AB4" w:rsidRDefault="002158A1" w:rsidP="002158A1">
      <w:pPr>
        <w:spacing w:after="0" w:line="240" w:lineRule="auto"/>
        <w:ind w:firstLine="708"/>
        <w:jc w:val="both"/>
        <w:rPr>
          <w:rFonts w:ascii="Times New Roman" w:hAnsi="Times New Roman" w:cs="Times New Roman"/>
          <w:sz w:val="28"/>
        </w:rPr>
      </w:pPr>
      <w:r w:rsidRPr="00206AB4">
        <w:rPr>
          <w:rFonts w:ascii="Times New Roman" w:hAnsi="Times New Roman" w:cs="Times New Roman"/>
          <w:sz w:val="28"/>
        </w:rPr>
        <w:t xml:space="preserve">- 5 групп семейного воспитания, в которых – 18 детей. </w:t>
      </w:r>
    </w:p>
    <w:p w:rsidR="002158A1" w:rsidRPr="00206AB4" w:rsidRDefault="002158A1" w:rsidP="002158A1">
      <w:pPr>
        <w:spacing w:after="0" w:line="240" w:lineRule="auto"/>
        <w:ind w:firstLine="708"/>
        <w:jc w:val="both"/>
        <w:rPr>
          <w:rFonts w:ascii="Times New Roman" w:hAnsi="Times New Roman" w:cs="Times New Roman"/>
          <w:sz w:val="28"/>
        </w:rPr>
      </w:pPr>
      <w:r w:rsidRPr="00206AB4">
        <w:rPr>
          <w:rFonts w:ascii="Times New Roman" w:hAnsi="Times New Roman" w:cs="Times New Roman"/>
          <w:sz w:val="28"/>
        </w:rPr>
        <w:t>Удельный вес численности детей, обучающихся в группах кратковременного пребывания, в общей численности воспитанников дошкольных образовательных организаций составляет 9%.</w:t>
      </w:r>
    </w:p>
    <w:p w:rsidR="002158A1" w:rsidRPr="00206AB4" w:rsidRDefault="002158A1" w:rsidP="002158A1">
      <w:pPr>
        <w:spacing w:after="0" w:line="240" w:lineRule="auto"/>
        <w:ind w:firstLine="708"/>
        <w:jc w:val="both"/>
        <w:rPr>
          <w:rFonts w:ascii="Times New Roman" w:hAnsi="Times New Roman" w:cs="Times New Roman"/>
          <w:sz w:val="28"/>
        </w:rPr>
      </w:pPr>
      <w:r w:rsidRPr="00206AB4">
        <w:rPr>
          <w:rFonts w:ascii="Times New Roman" w:hAnsi="Times New Roman" w:cs="Times New Roman"/>
          <w:sz w:val="28"/>
        </w:rPr>
        <w:t>На учете по предоставлению мест в детские сады состоит 284 человека, из них от 3 до 7 лет – 15 человек, актуальная очередь отсутствует.</w:t>
      </w:r>
    </w:p>
    <w:p w:rsidR="002158A1" w:rsidRPr="00206AB4" w:rsidRDefault="002158A1" w:rsidP="002158A1">
      <w:pPr>
        <w:spacing w:after="0" w:line="240" w:lineRule="auto"/>
        <w:ind w:firstLine="708"/>
        <w:jc w:val="both"/>
        <w:rPr>
          <w:rFonts w:ascii="Times New Roman" w:hAnsi="Times New Roman" w:cs="Times New Roman"/>
          <w:sz w:val="28"/>
        </w:rPr>
      </w:pPr>
      <w:proofErr w:type="spellStart"/>
      <w:r w:rsidRPr="00206AB4">
        <w:rPr>
          <w:rFonts w:ascii="Times New Roman" w:hAnsi="Times New Roman" w:cs="Times New Roman"/>
          <w:sz w:val="28"/>
        </w:rPr>
        <w:t>Воспитательно</w:t>
      </w:r>
      <w:proofErr w:type="spellEnd"/>
      <w:r w:rsidRPr="00206AB4">
        <w:rPr>
          <w:rFonts w:ascii="Times New Roman" w:hAnsi="Times New Roman" w:cs="Times New Roman"/>
          <w:sz w:val="28"/>
        </w:rPr>
        <w:t xml:space="preserve">-образовательную деятельность с детьми в дошкольных учреждениях осуществляют 311 педагогов. Из них высшее педагогическое образование имеют 170 человек. Численность воспитанников дошкольных </w:t>
      </w:r>
      <w:r w:rsidRPr="00206AB4">
        <w:rPr>
          <w:rFonts w:ascii="Times New Roman" w:hAnsi="Times New Roman" w:cs="Times New Roman"/>
          <w:sz w:val="28"/>
        </w:rPr>
        <w:lastRenderedPageBreak/>
        <w:t>образовательных организаций в расчете на одного педагогического работника составляет 8 человек.</w:t>
      </w:r>
    </w:p>
    <w:p w:rsidR="002158A1" w:rsidRPr="00206AB4" w:rsidRDefault="002158A1" w:rsidP="002158A1">
      <w:pPr>
        <w:spacing w:after="0" w:line="240" w:lineRule="auto"/>
        <w:ind w:firstLine="708"/>
        <w:jc w:val="both"/>
        <w:rPr>
          <w:rFonts w:ascii="Times New Roman" w:hAnsi="Times New Roman" w:cs="Times New Roman"/>
          <w:sz w:val="28"/>
        </w:rPr>
      </w:pPr>
      <w:r w:rsidRPr="00206AB4">
        <w:rPr>
          <w:rFonts w:ascii="Times New Roman" w:hAnsi="Times New Roman" w:cs="Times New Roman"/>
          <w:sz w:val="28"/>
        </w:rPr>
        <w:t>С целью создания необходимых условий для детей с ограниченными возможностями здоровья, в течение 2024 года в детских садах района функционировало 26 компенсирующих групп для детей с нарушениями речи, 4 группы для детей с задержкой психического развития, 2 группы для детей-инвалидов «Особый ребенок». Квалифицированной помощью специалистов было охвачено 318 дошкольников, из них 44 человека – дети-инвалиды.</w:t>
      </w:r>
    </w:p>
    <w:p w:rsidR="002158A1" w:rsidRPr="002158A1" w:rsidRDefault="002158A1" w:rsidP="002158A1">
      <w:pPr>
        <w:pStyle w:val="a7"/>
        <w:spacing w:after="0" w:line="240" w:lineRule="auto"/>
        <w:rPr>
          <w:rFonts w:ascii="Times New Roman" w:hAnsi="Times New Roman" w:cs="Times New Roman"/>
          <w:b/>
          <w:sz w:val="28"/>
          <w:szCs w:val="28"/>
        </w:rPr>
      </w:pPr>
    </w:p>
    <w:p w:rsidR="002158A1" w:rsidRPr="002158A1" w:rsidRDefault="002158A1" w:rsidP="002158A1">
      <w:pPr>
        <w:pStyle w:val="a7"/>
        <w:numPr>
          <w:ilvl w:val="0"/>
          <w:numId w:val="14"/>
        </w:numPr>
        <w:spacing w:after="0" w:line="240" w:lineRule="auto"/>
        <w:rPr>
          <w:rFonts w:ascii="Times New Roman" w:hAnsi="Times New Roman" w:cs="Times New Roman"/>
          <w:b/>
          <w:sz w:val="28"/>
          <w:szCs w:val="28"/>
        </w:rPr>
      </w:pPr>
      <w:r w:rsidRPr="002158A1">
        <w:rPr>
          <w:rFonts w:ascii="Times New Roman" w:hAnsi="Times New Roman" w:cs="Times New Roman"/>
          <w:b/>
          <w:sz w:val="28"/>
          <w:szCs w:val="28"/>
        </w:rPr>
        <w:t>Рынок услуг общего образования.</w:t>
      </w:r>
    </w:p>
    <w:p w:rsidR="002158A1" w:rsidRPr="002158A1" w:rsidRDefault="002158A1" w:rsidP="002158A1">
      <w:pPr>
        <w:widowControl w:val="0"/>
        <w:spacing w:after="0" w:line="240" w:lineRule="auto"/>
        <w:ind w:firstLine="708"/>
        <w:jc w:val="both"/>
        <w:rPr>
          <w:rFonts w:ascii="Times New Roman" w:hAnsi="Times New Roman" w:cs="Times New Roman"/>
          <w:sz w:val="28"/>
          <w:szCs w:val="28"/>
        </w:rPr>
      </w:pPr>
      <w:r w:rsidRPr="002158A1">
        <w:rPr>
          <w:rFonts w:ascii="Times New Roman" w:hAnsi="Times New Roman" w:cs="Times New Roman"/>
          <w:sz w:val="28"/>
          <w:szCs w:val="28"/>
        </w:rPr>
        <w:t xml:space="preserve">По состоянию на 1 января 2025 года на территории Мостовского район имеется 1 частная образовательная организация, оказывающая услуги по предоставлению общего образования, с численностью обучающихся 83 человека. Рынок услуг общего образования характеризуется невысоким уровнем развития конкуренции и доминированием муниципальных образовательных учреждений (7477 учащихся 1-11 классов). Развитие негосударственной сети образовательных организаций сдерживается качеством образования. </w:t>
      </w:r>
    </w:p>
    <w:p w:rsidR="002158A1" w:rsidRPr="002158A1" w:rsidRDefault="002158A1" w:rsidP="002158A1">
      <w:pPr>
        <w:widowControl w:val="0"/>
        <w:spacing w:after="0" w:line="240" w:lineRule="auto"/>
        <w:ind w:firstLine="708"/>
        <w:jc w:val="both"/>
        <w:rPr>
          <w:rFonts w:ascii="Times New Roman" w:hAnsi="Times New Roman" w:cs="Times New Roman"/>
          <w:sz w:val="28"/>
          <w:szCs w:val="28"/>
        </w:rPr>
      </w:pPr>
    </w:p>
    <w:p w:rsidR="002158A1" w:rsidRPr="002158A1" w:rsidRDefault="002158A1" w:rsidP="002158A1">
      <w:pPr>
        <w:pStyle w:val="a7"/>
        <w:numPr>
          <w:ilvl w:val="0"/>
          <w:numId w:val="14"/>
        </w:numPr>
        <w:spacing w:after="0" w:line="240" w:lineRule="auto"/>
        <w:rPr>
          <w:rFonts w:ascii="Times New Roman" w:hAnsi="Times New Roman" w:cs="Times New Roman"/>
          <w:b/>
          <w:sz w:val="28"/>
          <w:szCs w:val="28"/>
        </w:rPr>
      </w:pPr>
      <w:r w:rsidRPr="002158A1">
        <w:rPr>
          <w:rFonts w:ascii="Times New Roman" w:hAnsi="Times New Roman" w:cs="Times New Roman"/>
          <w:b/>
          <w:sz w:val="28"/>
          <w:szCs w:val="28"/>
        </w:rPr>
        <w:t>Рынок услуг среднего профессионального образования.</w:t>
      </w:r>
    </w:p>
    <w:p w:rsidR="002158A1" w:rsidRPr="002158A1" w:rsidRDefault="002158A1" w:rsidP="002158A1">
      <w:pPr>
        <w:widowControl w:val="0"/>
        <w:spacing w:after="0" w:line="240" w:lineRule="auto"/>
        <w:ind w:firstLine="709"/>
        <w:jc w:val="both"/>
        <w:rPr>
          <w:rFonts w:ascii="Times New Roman" w:hAnsi="Times New Roman" w:cs="Times New Roman"/>
          <w:sz w:val="28"/>
          <w:szCs w:val="28"/>
        </w:rPr>
      </w:pPr>
      <w:r w:rsidRPr="002158A1">
        <w:rPr>
          <w:rFonts w:ascii="Times New Roman" w:hAnsi="Times New Roman" w:cs="Times New Roman"/>
          <w:sz w:val="28"/>
          <w:szCs w:val="28"/>
        </w:rPr>
        <w:t xml:space="preserve">В Мостовском районе в сфере среднего профессионального образования ведут деятельность 2 организации: ГАОУСПО </w:t>
      </w:r>
      <w:proofErr w:type="spellStart"/>
      <w:r w:rsidRPr="002158A1">
        <w:rPr>
          <w:rFonts w:ascii="Times New Roman" w:hAnsi="Times New Roman" w:cs="Times New Roman"/>
          <w:sz w:val="28"/>
          <w:szCs w:val="28"/>
        </w:rPr>
        <w:t>Лабинский</w:t>
      </w:r>
      <w:proofErr w:type="spellEnd"/>
      <w:r w:rsidRPr="002158A1">
        <w:rPr>
          <w:rFonts w:ascii="Times New Roman" w:hAnsi="Times New Roman" w:cs="Times New Roman"/>
          <w:sz w:val="28"/>
          <w:szCs w:val="28"/>
        </w:rPr>
        <w:t xml:space="preserve"> аграрный техникум филиал, ЧОУ СПОАИТ филиал. </w:t>
      </w:r>
    </w:p>
    <w:p w:rsidR="002158A1" w:rsidRPr="002158A1" w:rsidRDefault="002158A1" w:rsidP="002158A1">
      <w:pPr>
        <w:widowControl w:val="0"/>
        <w:spacing w:after="0" w:line="240" w:lineRule="auto"/>
        <w:ind w:firstLine="709"/>
        <w:jc w:val="both"/>
        <w:rPr>
          <w:rFonts w:ascii="Times New Roman" w:hAnsi="Times New Roman" w:cs="Times New Roman"/>
          <w:sz w:val="28"/>
          <w:szCs w:val="28"/>
        </w:rPr>
      </w:pPr>
      <w:r w:rsidRPr="002158A1">
        <w:rPr>
          <w:rFonts w:ascii="Times New Roman" w:hAnsi="Times New Roman" w:cs="Times New Roman"/>
          <w:sz w:val="28"/>
          <w:szCs w:val="28"/>
        </w:rPr>
        <w:t>В соответствии с Федеральным законом от 4 мая 2011 г. № 99-ФЗ "О лицензировании отдельных видов деятельности" выдача лицензии на образовательную деятельность носит заявительный характер, при этом лицензиат должен соответствовать необходимым условиям для ведения образовательной деятельности в соответствии с действующим законодательством. В связи с этим прогнозировать резкое увеличение на образовательном рынке услуг среднего профессионального образования, открытие новых частных образовательных организаций затруднительно.</w:t>
      </w:r>
    </w:p>
    <w:p w:rsidR="002158A1" w:rsidRPr="002158A1" w:rsidRDefault="002158A1" w:rsidP="002158A1">
      <w:pPr>
        <w:spacing w:after="0" w:line="240" w:lineRule="auto"/>
        <w:rPr>
          <w:rFonts w:ascii="Times New Roman" w:hAnsi="Times New Roman" w:cs="Times New Roman"/>
          <w:sz w:val="28"/>
          <w:szCs w:val="28"/>
        </w:rPr>
      </w:pPr>
    </w:p>
    <w:p w:rsidR="002158A1" w:rsidRPr="002158A1" w:rsidRDefault="002158A1" w:rsidP="002158A1">
      <w:pPr>
        <w:pStyle w:val="a7"/>
        <w:numPr>
          <w:ilvl w:val="0"/>
          <w:numId w:val="14"/>
        </w:numPr>
        <w:spacing w:after="0" w:line="240" w:lineRule="auto"/>
        <w:rPr>
          <w:rFonts w:ascii="Times New Roman" w:hAnsi="Times New Roman" w:cs="Times New Roman"/>
          <w:sz w:val="28"/>
          <w:szCs w:val="28"/>
        </w:rPr>
      </w:pPr>
      <w:r w:rsidRPr="002158A1">
        <w:rPr>
          <w:rFonts w:ascii="Times New Roman" w:hAnsi="Times New Roman" w:cs="Times New Roman"/>
          <w:b/>
          <w:sz w:val="28"/>
          <w:szCs w:val="28"/>
        </w:rPr>
        <w:t>Рынок услуг дополнительного образования детей.</w:t>
      </w:r>
    </w:p>
    <w:p w:rsidR="002158A1" w:rsidRPr="002158A1" w:rsidRDefault="002158A1" w:rsidP="002158A1">
      <w:pPr>
        <w:widowControl w:val="0"/>
        <w:spacing w:after="0" w:line="240" w:lineRule="auto"/>
        <w:ind w:firstLine="709"/>
        <w:jc w:val="both"/>
        <w:rPr>
          <w:rFonts w:ascii="Times New Roman" w:hAnsi="Times New Roman" w:cs="Times New Roman"/>
          <w:color w:val="000000" w:themeColor="text1"/>
          <w:sz w:val="28"/>
          <w:szCs w:val="28"/>
        </w:rPr>
      </w:pPr>
      <w:r w:rsidRPr="002158A1">
        <w:rPr>
          <w:rFonts w:ascii="Times New Roman" w:hAnsi="Times New Roman" w:cs="Times New Roman"/>
          <w:color w:val="000000" w:themeColor="text1"/>
          <w:sz w:val="28"/>
          <w:szCs w:val="28"/>
        </w:rPr>
        <w:t>В муниципальном образовании Мостовский район действуют 4 организации дополнительного образования, одна из них спортивной направленности.</w:t>
      </w:r>
    </w:p>
    <w:p w:rsidR="002158A1" w:rsidRPr="002158A1" w:rsidRDefault="002158A1" w:rsidP="002158A1">
      <w:pPr>
        <w:widowControl w:val="0"/>
        <w:spacing w:after="0" w:line="240" w:lineRule="auto"/>
        <w:ind w:firstLine="709"/>
        <w:jc w:val="both"/>
        <w:rPr>
          <w:rFonts w:ascii="Times New Roman" w:hAnsi="Times New Roman" w:cs="Times New Roman"/>
          <w:sz w:val="28"/>
          <w:szCs w:val="28"/>
        </w:rPr>
      </w:pPr>
      <w:r w:rsidRPr="002158A1">
        <w:rPr>
          <w:rFonts w:ascii="Times New Roman" w:hAnsi="Times New Roman" w:cs="Times New Roman"/>
          <w:sz w:val="28"/>
          <w:szCs w:val="28"/>
        </w:rPr>
        <w:t>Организация дополнительного образования осуществляется, в том числе, и на базах образовательных организаций района на основе Устава, договора о безвозмездном пользовании и сетевого взаимодействия.</w:t>
      </w:r>
    </w:p>
    <w:p w:rsidR="002158A1" w:rsidRPr="002158A1" w:rsidRDefault="002158A1" w:rsidP="002158A1">
      <w:pPr>
        <w:widowControl w:val="0"/>
        <w:spacing w:after="0" w:line="240" w:lineRule="auto"/>
        <w:ind w:firstLine="709"/>
        <w:jc w:val="both"/>
        <w:rPr>
          <w:rFonts w:ascii="Times New Roman" w:hAnsi="Times New Roman" w:cs="Times New Roman"/>
          <w:sz w:val="28"/>
          <w:szCs w:val="28"/>
        </w:rPr>
      </w:pPr>
      <w:r w:rsidRPr="002158A1">
        <w:rPr>
          <w:rFonts w:ascii="Times New Roman" w:hAnsi="Times New Roman" w:cs="Times New Roman"/>
          <w:sz w:val="28"/>
          <w:szCs w:val="28"/>
        </w:rPr>
        <w:t>Общий охват детей в возрасте от 5 до 18 лет программами дополнительного образования с учетом работы учреждений дополнительного образования района, школьных спортивных клубов, объединений в дошкольных организациях составляет 60,2%.</w:t>
      </w:r>
    </w:p>
    <w:p w:rsidR="002158A1" w:rsidRPr="002158A1" w:rsidRDefault="002158A1" w:rsidP="002158A1">
      <w:pPr>
        <w:widowControl w:val="0"/>
        <w:spacing w:after="0" w:line="240" w:lineRule="auto"/>
        <w:ind w:firstLine="709"/>
        <w:jc w:val="both"/>
        <w:rPr>
          <w:rFonts w:ascii="Times New Roman" w:hAnsi="Times New Roman" w:cs="Times New Roman"/>
          <w:sz w:val="28"/>
          <w:szCs w:val="28"/>
        </w:rPr>
      </w:pPr>
      <w:r w:rsidRPr="002158A1">
        <w:rPr>
          <w:rFonts w:ascii="Times New Roman" w:hAnsi="Times New Roman" w:cs="Times New Roman"/>
          <w:sz w:val="28"/>
          <w:szCs w:val="28"/>
        </w:rPr>
        <w:t xml:space="preserve">Количество услуг для детей, обучающихся по программам </w:t>
      </w:r>
      <w:r w:rsidRPr="002158A1">
        <w:rPr>
          <w:rFonts w:ascii="Times New Roman" w:hAnsi="Times New Roman" w:cs="Times New Roman"/>
          <w:sz w:val="28"/>
          <w:szCs w:val="28"/>
        </w:rPr>
        <w:lastRenderedPageBreak/>
        <w:t xml:space="preserve">дополнительного образования в учреждениях дополнительного образования района, в 2024 году сохранено на уровне прошлого года. </w:t>
      </w:r>
    </w:p>
    <w:p w:rsidR="002158A1" w:rsidRPr="002158A1" w:rsidRDefault="002158A1" w:rsidP="002158A1">
      <w:pPr>
        <w:widowControl w:val="0"/>
        <w:spacing w:after="0" w:line="240" w:lineRule="auto"/>
        <w:ind w:firstLine="709"/>
        <w:jc w:val="both"/>
        <w:rPr>
          <w:rFonts w:ascii="Times New Roman" w:hAnsi="Times New Roman" w:cs="Times New Roman"/>
          <w:sz w:val="28"/>
          <w:szCs w:val="28"/>
        </w:rPr>
      </w:pPr>
      <w:r w:rsidRPr="002158A1">
        <w:rPr>
          <w:rFonts w:ascii="Times New Roman" w:hAnsi="Times New Roman" w:cs="Times New Roman"/>
          <w:sz w:val="28"/>
          <w:szCs w:val="28"/>
        </w:rPr>
        <w:t>Основной возрастной категорией обучающихся, охваченных программами дополнительного образования, является младший и средний школьный возраст. По сравнению с 2023 годом отмечается увеличения количества детей разных возрастных категории, в том числе   количество занятых старшеклассников.</w:t>
      </w:r>
    </w:p>
    <w:p w:rsidR="002158A1" w:rsidRPr="002158A1" w:rsidRDefault="002158A1" w:rsidP="002158A1">
      <w:pPr>
        <w:widowControl w:val="0"/>
        <w:spacing w:after="0" w:line="240" w:lineRule="auto"/>
        <w:ind w:firstLine="709"/>
        <w:jc w:val="both"/>
        <w:rPr>
          <w:rFonts w:ascii="Times New Roman" w:hAnsi="Times New Roman" w:cs="Times New Roman"/>
          <w:sz w:val="28"/>
          <w:szCs w:val="28"/>
        </w:rPr>
      </w:pPr>
      <w:r w:rsidRPr="002158A1">
        <w:rPr>
          <w:rFonts w:ascii="Times New Roman" w:hAnsi="Times New Roman" w:cs="Times New Roman"/>
          <w:sz w:val="28"/>
          <w:szCs w:val="28"/>
        </w:rPr>
        <w:t xml:space="preserve">Необходимо отметить тот факт, что одна организация дополнительного образования не имеет собственного здания с учебными кабинетами, что также создает определенные трудности. В 2024 году произошло обновление и пополнение материально-технической базы учреждений в целях </w:t>
      </w:r>
      <w:proofErr w:type="gramStart"/>
      <w:r w:rsidRPr="002158A1">
        <w:rPr>
          <w:rFonts w:ascii="Times New Roman" w:hAnsi="Times New Roman" w:cs="Times New Roman"/>
          <w:sz w:val="28"/>
          <w:szCs w:val="28"/>
        </w:rPr>
        <w:t>увеличения охвата</w:t>
      </w:r>
      <w:proofErr w:type="gramEnd"/>
      <w:r w:rsidRPr="002158A1">
        <w:rPr>
          <w:rFonts w:ascii="Times New Roman" w:hAnsi="Times New Roman" w:cs="Times New Roman"/>
          <w:sz w:val="28"/>
          <w:szCs w:val="28"/>
        </w:rPr>
        <w:t xml:space="preserve"> учащихся программами технической направленности.</w:t>
      </w:r>
    </w:p>
    <w:p w:rsidR="002158A1" w:rsidRPr="002158A1" w:rsidRDefault="002158A1" w:rsidP="002158A1">
      <w:pPr>
        <w:widowControl w:val="0"/>
        <w:spacing w:after="0" w:line="240" w:lineRule="auto"/>
        <w:ind w:firstLine="709"/>
        <w:jc w:val="both"/>
        <w:rPr>
          <w:rFonts w:ascii="Times New Roman" w:hAnsi="Times New Roman" w:cs="Times New Roman"/>
          <w:sz w:val="28"/>
          <w:szCs w:val="28"/>
        </w:rPr>
      </w:pPr>
      <w:r w:rsidRPr="002158A1">
        <w:rPr>
          <w:rFonts w:ascii="Times New Roman" w:hAnsi="Times New Roman" w:cs="Times New Roman"/>
          <w:sz w:val="28"/>
          <w:szCs w:val="28"/>
        </w:rPr>
        <w:t xml:space="preserve">Не все организации реализуют </w:t>
      </w:r>
      <w:proofErr w:type="spellStart"/>
      <w:r w:rsidRPr="002158A1">
        <w:rPr>
          <w:rFonts w:ascii="Times New Roman" w:hAnsi="Times New Roman" w:cs="Times New Roman"/>
          <w:sz w:val="28"/>
          <w:szCs w:val="28"/>
        </w:rPr>
        <w:t>туристко</w:t>
      </w:r>
      <w:proofErr w:type="spellEnd"/>
      <w:r w:rsidRPr="002158A1">
        <w:rPr>
          <w:rFonts w:ascii="Times New Roman" w:hAnsi="Times New Roman" w:cs="Times New Roman"/>
          <w:sz w:val="28"/>
          <w:szCs w:val="28"/>
        </w:rPr>
        <w:t>-краеведческую направленность, это связано это со слабой материально-технической базой в данном направлении и кадровыми проблемами.</w:t>
      </w:r>
    </w:p>
    <w:p w:rsidR="002158A1" w:rsidRPr="002158A1" w:rsidRDefault="002158A1" w:rsidP="002158A1">
      <w:pPr>
        <w:widowControl w:val="0"/>
        <w:spacing w:after="0" w:line="240" w:lineRule="auto"/>
        <w:ind w:firstLine="709"/>
        <w:jc w:val="both"/>
        <w:rPr>
          <w:rFonts w:ascii="Times New Roman" w:hAnsi="Times New Roman" w:cs="Times New Roman"/>
          <w:sz w:val="28"/>
          <w:szCs w:val="28"/>
        </w:rPr>
      </w:pPr>
      <w:r w:rsidRPr="002158A1">
        <w:rPr>
          <w:rFonts w:ascii="Times New Roman" w:hAnsi="Times New Roman" w:cs="Times New Roman"/>
          <w:sz w:val="28"/>
          <w:szCs w:val="28"/>
        </w:rPr>
        <w:t xml:space="preserve">Объединения на базе учреждений дополнительного образования функционируют по шести направленностям: </w:t>
      </w:r>
    </w:p>
    <w:p w:rsidR="002158A1" w:rsidRPr="002158A1" w:rsidRDefault="002158A1" w:rsidP="002158A1">
      <w:pPr>
        <w:pStyle w:val="a7"/>
        <w:widowControl w:val="0"/>
        <w:numPr>
          <w:ilvl w:val="0"/>
          <w:numId w:val="15"/>
        </w:numPr>
        <w:suppressAutoHyphens w:val="0"/>
        <w:spacing w:after="0" w:line="240" w:lineRule="auto"/>
        <w:ind w:left="851" w:hanging="142"/>
        <w:jc w:val="both"/>
        <w:textAlignment w:val="auto"/>
        <w:rPr>
          <w:rFonts w:ascii="Times New Roman" w:hAnsi="Times New Roman" w:cs="Times New Roman"/>
          <w:sz w:val="28"/>
          <w:szCs w:val="28"/>
        </w:rPr>
      </w:pPr>
      <w:r w:rsidRPr="002158A1">
        <w:rPr>
          <w:rFonts w:ascii="Times New Roman" w:hAnsi="Times New Roman" w:cs="Times New Roman"/>
          <w:sz w:val="28"/>
          <w:szCs w:val="28"/>
        </w:rPr>
        <w:t>художественная,</w:t>
      </w:r>
    </w:p>
    <w:p w:rsidR="002158A1" w:rsidRPr="002158A1" w:rsidRDefault="002158A1" w:rsidP="002158A1">
      <w:pPr>
        <w:pStyle w:val="a7"/>
        <w:widowControl w:val="0"/>
        <w:numPr>
          <w:ilvl w:val="0"/>
          <w:numId w:val="15"/>
        </w:numPr>
        <w:suppressAutoHyphens w:val="0"/>
        <w:spacing w:after="0" w:line="240" w:lineRule="auto"/>
        <w:ind w:left="851" w:hanging="142"/>
        <w:jc w:val="both"/>
        <w:textAlignment w:val="auto"/>
        <w:rPr>
          <w:rFonts w:ascii="Times New Roman" w:hAnsi="Times New Roman" w:cs="Times New Roman"/>
          <w:sz w:val="28"/>
          <w:szCs w:val="28"/>
        </w:rPr>
      </w:pPr>
      <w:r w:rsidRPr="002158A1">
        <w:rPr>
          <w:rFonts w:ascii="Times New Roman" w:hAnsi="Times New Roman" w:cs="Times New Roman"/>
          <w:sz w:val="28"/>
          <w:szCs w:val="28"/>
        </w:rPr>
        <w:t xml:space="preserve">физкультурно-спортивная, </w:t>
      </w:r>
    </w:p>
    <w:p w:rsidR="002158A1" w:rsidRPr="002158A1" w:rsidRDefault="002158A1" w:rsidP="002158A1">
      <w:pPr>
        <w:pStyle w:val="a7"/>
        <w:widowControl w:val="0"/>
        <w:numPr>
          <w:ilvl w:val="0"/>
          <w:numId w:val="15"/>
        </w:numPr>
        <w:suppressAutoHyphens w:val="0"/>
        <w:spacing w:after="0" w:line="240" w:lineRule="auto"/>
        <w:ind w:left="851" w:hanging="142"/>
        <w:jc w:val="both"/>
        <w:textAlignment w:val="auto"/>
        <w:rPr>
          <w:rFonts w:ascii="Times New Roman" w:hAnsi="Times New Roman" w:cs="Times New Roman"/>
          <w:sz w:val="28"/>
          <w:szCs w:val="28"/>
        </w:rPr>
      </w:pPr>
      <w:r w:rsidRPr="002158A1">
        <w:rPr>
          <w:rFonts w:ascii="Times New Roman" w:hAnsi="Times New Roman" w:cs="Times New Roman"/>
          <w:sz w:val="28"/>
          <w:szCs w:val="28"/>
        </w:rPr>
        <w:t xml:space="preserve">техническая, </w:t>
      </w:r>
    </w:p>
    <w:p w:rsidR="002158A1" w:rsidRPr="002158A1" w:rsidRDefault="002158A1" w:rsidP="002158A1">
      <w:pPr>
        <w:pStyle w:val="a7"/>
        <w:widowControl w:val="0"/>
        <w:numPr>
          <w:ilvl w:val="0"/>
          <w:numId w:val="15"/>
        </w:numPr>
        <w:suppressAutoHyphens w:val="0"/>
        <w:spacing w:after="0" w:line="240" w:lineRule="auto"/>
        <w:ind w:left="851" w:hanging="142"/>
        <w:jc w:val="both"/>
        <w:textAlignment w:val="auto"/>
        <w:rPr>
          <w:rFonts w:ascii="Times New Roman" w:hAnsi="Times New Roman" w:cs="Times New Roman"/>
          <w:sz w:val="28"/>
          <w:szCs w:val="28"/>
        </w:rPr>
      </w:pPr>
      <w:r w:rsidRPr="002158A1">
        <w:rPr>
          <w:rFonts w:ascii="Times New Roman" w:hAnsi="Times New Roman" w:cs="Times New Roman"/>
          <w:sz w:val="28"/>
          <w:szCs w:val="28"/>
        </w:rPr>
        <w:t>естественнонаучная,</w:t>
      </w:r>
    </w:p>
    <w:p w:rsidR="002158A1" w:rsidRPr="002158A1" w:rsidRDefault="002158A1" w:rsidP="002158A1">
      <w:pPr>
        <w:pStyle w:val="a7"/>
        <w:widowControl w:val="0"/>
        <w:numPr>
          <w:ilvl w:val="0"/>
          <w:numId w:val="15"/>
        </w:numPr>
        <w:suppressAutoHyphens w:val="0"/>
        <w:spacing w:after="0" w:line="240" w:lineRule="auto"/>
        <w:ind w:left="851" w:hanging="142"/>
        <w:jc w:val="both"/>
        <w:textAlignment w:val="auto"/>
        <w:rPr>
          <w:rFonts w:ascii="Times New Roman" w:hAnsi="Times New Roman" w:cs="Times New Roman"/>
          <w:sz w:val="28"/>
          <w:szCs w:val="28"/>
        </w:rPr>
      </w:pPr>
      <w:r w:rsidRPr="002158A1">
        <w:rPr>
          <w:rFonts w:ascii="Times New Roman" w:hAnsi="Times New Roman" w:cs="Times New Roman"/>
          <w:sz w:val="28"/>
          <w:szCs w:val="28"/>
        </w:rPr>
        <w:t xml:space="preserve">туристско-краеведческая, </w:t>
      </w:r>
    </w:p>
    <w:p w:rsidR="002158A1" w:rsidRPr="002158A1" w:rsidRDefault="002158A1" w:rsidP="002158A1">
      <w:pPr>
        <w:pStyle w:val="a7"/>
        <w:widowControl w:val="0"/>
        <w:numPr>
          <w:ilvl w:val="0"/>
          <w:numId w:val="15"/>
        </w:numPr>
        <w:suppressAutoHyphens w:val="0"/>
        <w:spacing w:after="0" w:line="240" w:lineRule="auto"/>
        <w:ind w:left="851" w:hanging="142"/>
        <w:jc w:val="both"/>
        <w:textAlignment w:val="auto"/>
        <w:rPr>
          <w:rFonts w:ascii="Times New Roman" w:hAnsi="Times New Roman" w:cs="Times New Roman"/>
          <w:sz w:val="28"/>
          <w:szCs w:val="28"/>
        </w:rPr>
      </w:pPr>
      <w:r w:rsidRPr="002158A1">
        <w:rPr>
          <w:rFonts w:ascii="Times New Roman" w:hAnsi="Times New Roman" w:cs="Times New Roman"/>
          <w:sz w:val="28"/>
          <w:szCs w:val="28"/>
        </w:rPr>
        <w:t>социально-гуманитарная.</w:t>
      </w:r>
    </w:p>
    <w:p w:rsidR="002158A1" w:rsidRPr="002158A1" w:rsidRDefault="002158A1" w:rsidP="002158A1">
      <w:pPr>
        <w:widowControl w:val="0"/>
        <w:spacing w:after="0" w:line="240" w:lineRule="auto"/>
        <w:ind w:firstLine="709"/>
        <w:jc w:val="both"/>
        <w:rPr>
          <w:rFonts w:ascii="Times New Roman" w:hAnsi="Times New Roman" w:cs="Times New Roman"/>
          <w:sz w:val="28"/>
          <w:szCs w:val="28"/>
        </w:rPr>
      </w:pPr>
      <w:r w:rsidRPr="002158A1">
        <w:rPr>
          <w:rFonts w:ascii="Times New Roman" w:hAnsi="Times New Roman" w:cs="Times New Roman"/>
          <w:sz w:val="28"/>
          <w:szCs w:val="28"/>
        </w:rPr>
        <w:t xml:space="preserve">Самыми востребованными являются объединения художественной, социально-гуманитарной и спортивной направленности. Отмечается качество предоставляемых услуг </w:t>
      </w:r>
      <w:proofErr w:type="gramStart"/>
      <w:r w:rsidRPr="002158A1">
        <w:rPr>
          <w:rFonts w:ascii="Times New Roman" w:hAnsi="Times New Roman" w:cs="Times New Roman"/>
          <w:sz w:val="28"/>
          <w:szCs w:val="28"/>
        </w:rPr>
        <w:t>в  объединениях</w:t>
      </w:r>
      <w:proofErr w:type="gramEnd"/>
      <w:r w:rsidRPr="002158A1">
        <w:rPr>
          <w:rFonts w:ascii="Times New Roman" w:hAnsi="Times New Roman" w:cs="Times New Roman"/>
          <w:sz w:val="28"/>
          <w:szCs w:val="28"/>
        </w:rPr>
        <w:t xml:space="preserve"> технической направленности, а также сохранность контингента.</w:t>
      </w:r>
    </w:p>
    <w:p w:rsidR="002158A1" w:rsidRPr="002158A1" w:rsidRDefault="002158A1" w:rsidP="002158A1">
      <w:pPr>
        <w:widowControl w:val="0"/>
        <w:spacing w:after="0" w:line="240" w:lineRule="auto"/>
        <w:ind w:firstLine="709"/>
        <w:jc w:val="both"/>
        <w:rPr>
          <w:rFonts w:ascii="Times New Roman" w:hAnsi="Times New Roman" w:cs="Times New Roman"/>
          <w:sz w:val="28"/>
          <w:szCs w:val="28"/>
        </w:rPr>
      </w:pPr>
      <w:r w:rsidRPr="002158A1">
        <w:rPr>
          <w:rFonts w:ascii="Times New Roman" w:hAnsi="Times New Roman" w:cs="Times New Roman"/>
          <w:sz w:val="28"/>
          <w:szCs w:val="28"/>
        </w:rPr>
        <w:t>Организации дополнительного образования муниципального образования Мостовский район активно взаимодействуют с объектами социального окружения (общеобразовательные и дошкольные организации, школы искусств, дома культуры, библиотеки) на основании взаимных договоров и планов работы через разные формы и виды совместной деятельности.</w:t>
      </w:r>
    </w:p>
    <w:p w:rsidR="002158A1" w:rsidRPr="002158A1" w:rsidRDefault="002158A1" w:rsidP="002158A1">
      <w:pPr>
        <w:widowControl w:val="0"/>
        <w:spacing w:after="0" w:line="240" w:lineRule="auto"/>
        <w:ind w:firstLine="709"/>
        <w:jc w:val="both"/>
        <w:rPr>
          <w:rFonts w:ascii="Times New Roman" w:hAnsi="Times New Roman" w:cs="Times New Roman"/>
          <w:sz w:val="28"/>
          <w:szCs w:val="28"/>
        </w:rPr>
      </w:pPr>
      <w:r w:rsidRPr="002158A1">
        <w:rPr>
          <w:rFonts w:ascii="Times New Roman" w:hAnsi="Times New Roman" w:cs="Times New Roman"/>
          <w:sz w:val="28"/>
          <w:szCs w:val="28"/>
        </w:rPr>
        <w:t>Активно взаимодействуют с организациями дополнительного образования школы района, в сельских школах, дошкольных организациях охвачено дополнительным образованием около 3000 обучающихся.</w:t>
      </w:r>
    </w:p>
    <w:p w:rsidR="002158A1" w:rsidRPr="002158A1" w:rsidRDefault="002158A1" w:rsidP="002158A1">
      <w:pPr>
        <w:widowControl w:val="0"/>
        <w:spacing w:after="0" w:line="240" w:lineRule="auto"/>
        <w:ind w:firstLine="709"/>
        <w:jc w:val="both"/>
        <w:rPr>
          <w:rFonts w:ascii="Times New Roman" w:hAnsi="Times New Roman" w:cs="Times New Roman"/>
          <w:sz w:val="28"/>
          <w:szCs w:val="28"/>
        </w:rPr>
      </w:pPr>
      <w:r w:rsidRPr="002158A1">
        <w:rPr>
          <w:rFonts w:ascii="Times New Roman" w:hAnsi="Times New Roman" w:cs="Times New Roman"/>
          <w:sz w:val="28"/>
          <w:szCs w:val="28"/>
        </w:rPr>
        <w:t xml:space="preserve">Педагоги учреждения охотно делятся своим педагогическим опытом с коллегами. Они проводят открытые занятия не только для педагогов, но и родителей. Постоянно повышают свою квалификацию и профессиональную подготовку на различных семинарах и курсах педагогов дополнительного образования. Количество педагогических работников, прошедших переподготовку и повышение квалификации от общего числа педагогов дополнительного образования составляет 100%. Педагоги дополнительного образования активно участвуют в конкурсах профессионального мастерства. В 2024 году один педагог стал победителем краевого конкурса </w:t>
      </w:r>
      <w:proofErr w:type="spellStart"/>
      <w:r w:rsidRPr="002158A1">
        <w:rPr>
          <w:rFonts w:ascii="Times New Roman" w:hAnsi="Times New Roman" w:cs="Times New Roman"/>
          <w:sz w:val="28"/>
          <w:szCs w:val="28"/>
        </w:rPr>
        <w:t>проф.мастерства</w:t>
      </w:r>
      <w:proofErr w:type="spellEnd"/>
      <w:r w:rsidRPr="002158A1">
        <w:rPr>
          <w:rFonts w:ascii="Times New Roman" w:hAnsi="Times New Roman" w:cs="Times New Roman"/>
          <w:sz w:val="28"/>
          <w:szCs w:val="28"/>
        </w:rPr>
        <w:t xml:space="preserve"> (в 2022 - 0), трое педагогов стали лауреатами краевого конкурса (в 2022 -1).</w:t>
      </w:r>
    </w:p>
    <w:p w:rsidR="002158A1" w:rsidRPr="002158A1" w:rsidRDefault="002158A1" w:rsidP="002158A1">
      <w:pPr>
        <w:widowControl w:val="0"/>
        <w:spacing w:after="0" w:line="240" w:lineRule="auto"/>
        <w:ind w:firstLine="709"/>
        <w:jc w:val="both"/>
        <w:rPr>
          <w:rFonts w:ascii="Times New Roman" w:hAnsi="Times New Roman" w:cs="Times New Roman"/>
          <w:sz w:val="28"/>
          <w:szCs w:val="28"/>
        </w:rPr>
      </w:pPr>
      <w:r w:rsidRPr="002158A1">
        <w:rPr>
          <w:rFonts w:ascii="Times New Roman" w:hAnsi="Times New Roman" w:cs="Times New Roman"/>
          <w:sz w:val="28"/>
          <w:szCs w:val="28"/>
        </w:rPr>
        <w:lastRenderedPageBreak/>
        <w:t xml:space="preserve">Обучающиеся организаций дополнительного образования достигают высоких показателей и личных достижений на краевом, всероссийском и международном уровне. </w:t>
      </w:r>
    </w:p>
    <w:p w:rsidR="002158A1" w:rsidRPr="002158A1" w:rsidRDefault="002158A1" w:rsidP="002158A1">
      <w:pPr>
        <w:widowControl w:val="0"/>
        <w:spacing w:after="0" w:line="240" w:lineRule="auto"/>
        <w:ind w:firstLine="709"/>
        <w:jc w:val="both"/>
        <w:rPr>
          <w:rFonts w:ascii="Times New Roman" w:hAnsi="Times New Roman" w:cs="Times New Roman"/>
          <w:sz w:val="28"/>
          <w:szCs w:val="28"/>
        </w:rPr>
      </w:pPr>
      <w:r w:rsidRPr="002158A1">
        <w:rPr>
          <w:rFonts w:ascii="Times New Roman" w:hAnsi="Times New Roman" w:cs="Times New Roman"/>
          <w:sz w:val="28"/>
          <w:szCs w:val="28"/>
        </w:rPr>
        <w:t>В 2025 году планируется улучшить материально-техническую базу организаций дополнительного образования, расширить их техническую направленность и развитие детско-юношеского туризма, обучение и переподготовка педагогов по данным направлениям.</w:t>
      </w:r>
    </w:p>
    <w:p w:rsidR="002158A1" w:rsidRPr="002158A1" w:rsidRDefault="002158A1" w:rsidP="002158A1">
      <w:pPr>
        <w:spacing w:after="0" w:line="240" w:lineRule="auto"/>
        <w:rPr>
          <w:rFonts w:ascii="Times New Roman" w:hAnsi="Times New Roman" w:cs="Times New Roman"/>
          <w:sz w:val="28"/>
          <w:szCs w:val="28"/>
        </w:rPr>
      </w:pPr>
    </w:p>
    <w:p w:rsidR="002158A1" w:rsidRPr="002158A1" w:rsidRDefault="002158A1" w:rsidP="002158A1">
      <w:pPr>
        <w:pStyle w:val="a7"/>
        <w:numPr>
          <w:ilvl w:val="0"/>
          <w:numId w:val="14"/>
        </w:numPr>
        <w:spacing w:after="0" w:line="240" w:lineRule="auto"/>
        <w:rPr>
          <w:rFonts w:ascii="Times New Roman" w:hAnsi="Times New Roman" w:cs="Times New Roman"/>
          <w:b/>
          <w:sz w:val="28"/>
          <w:szCs w:val="28"/>
        </w:rPr>
      </w:pPr>
      <w:r w:rsidRPr="002158A1">
        <w:rPr>
          <w:rFonts w:ascii="Times New Roman" w:hAnsi="Times New Roman" w:cs="Times New Roman"/>
          <w:b/>
          <w:sz w:val="28"/>
          <w:szCs w:val="28"/>
        </w:rPr>
        <w:t>Рынок услуг детского отдыха и оздоровления.</w:t>
      </w:r>
    </w:p>
    <w:p w:rsidR="002158A1" w:rsidRPr="002158A1" w:rsidRDefault="002158A1" w:rsidP="002158A1">
      <w:pPr>
        <w:spacing w:after="0" w:line="240" w:lineRule="auto"/>
        <w:ind w:firstLine="708"/>
        <w:contextualSpacing/>
        <w:jc w:val="both"/>
        <w:rPr>
          <w:rFonts w:ascii="Times New Roman" w:hAnsi="Times New Roman" w:cs="Times New Roman"/>
          <w:sz w:val="28"/>
        </w:rPr>
      </w:pPr>
      <w:r w:rsidRPr="002158A1">
        <w:rPr>
          <w:rFonts w:ascii="Times New Roman" w:hAnsi="Times New Roman" w:cs="Times New Roman"/>
          <w:sz w:val="28"/>
        </w:rPr>
        <w:t xml:space="preserve">В муниципальном образовании Мостовский район ежегодно на базе образовательных организаций в период летних каникул функционируют лагеря дневного пребывания. В целях эффективной реализации мероприятий программы муниципального образования «Дети Кубани» по организации отдыха, оздоровления обучающихся образовательных организаций в каникулярное время в 2024 году была организована подготовка 28 лагерей дневного пребывания на базе 27 общеобразовательных организаций и частной </w:t>
      </w:r>
      <w:r w:rsidRPr="002158A1">
        <w:rPr>
          <w:rFonts w:ascii="Times New Roman" w:hAnsi="Times New Roman" w:cs="Times New Roman"/>
          <w:sz w:val="28"/>
          <w:szCs w:val="28"/>
        </w:rPr>
        <w:t>образовательной организации</w:t>
      </w:r>
      <w:r w:rsidRPr="002158A1">
        <w:rPr>
          <w:rFonts w:ascii="Times New Roman" w:hAnsi="Times New Roman" w:cs="Times New Roman"/>
          <w:sz w:val="28"/>
        </w:rPr>
        <w:t>. Количество профильных лагерей, организованных муниципальными образовательными организациями, осуществляющими организацию отдыха и оздоровления обучающихся в каникулярное время с дневным пребыванием в течение трех лет остается неизменным. Охват обучающихся в 2024 году 756 человек.</w:t>
      </w:r>
    </w:p>
    <w:p w:rsidR="002158A1" w:rsidRPr="002158A1" w:rsidRDefault="002158A1" w:rsidP="002158A1">
      <w:pPr>
        <w:spacing w:after="0" w:line="240" w:lineRule="auto"/>
        <w:ind w:firstLine="708"/>
        <w:contextualSpacing/>
        <w:jc w:val="both"/>
        <w:rPr>
          <w:rFonts w:ascii="Times New Roman" w:hAnsi="Times New Roman" w:cs="Times New Roman"/>
          <w:sz w:val="28"/>
        </w:rPr>
      </w:pPr>
      <w:r w:rsidRPr="002158A1">
        <w:rPr>
          <w:rFonts w:ascii="Times New Roman" w:hAnsi="Times New Roman" w:cs="Times New Roman"/>
          <w:sz w:val="28"/>
        </w:rPr>
        <w:t xml:space="preserve">В четырех краевых профильных сменах приняли участие 30 одаренных школьников. </w:t>
      </w:r>
    </w:p>
    <w:p w:rsidR="002158A1" w:rsidRPr="002158A1" w:rsidRDefault="002158A1" w:rsidP="002158A1">
      <w:pPr>
        <w:spacing w:after="0" w:line="240" w:lineRule="auto"/>
        <w:ind w:firstLine="708"/>
        <w:contextualSpacing/>
        <w:jc w:val="both"/>
        <w:rPr>
          <w:rFonts w:ascii="Times New Roman" w:hAnsi="Times New Roman" w:cs="Times New Roman"/>
          <w:sz w:val="28"/>
        </w:rPr>
      </w:pPr>
      <w:r w:rsidRPr="002158A1">
        <w:rPr>
          <w:rFonts w:ascii="Times New Roman" w:hAnsi="Times New Roman" w:cs="Times New Roman"/>
          <w:sz w:val="28"/>
        </w:rPr>
        <w:t xml:space="preserve">В туристских походах, экспедициях побывало более 3000 обучающихся. Проведены учебно-тренировочные сборы спортивной направленности для 112 юных спортсменов. В летний период в образовательных организациях работали тематические и спортивные площадки с охватом более 4 тысяч человек, проведены многодневные </w:t>
      </w:r>
      <w:proofErr w:type="gramStart"/>
      <w:r w:rsidRPr="002158A1">
        <w:rPr>
          <w:rFonts w:ascii="Times New Roman" w:hAnsi="Times New Roman" w:cs="Times New Roman"/>
          <w:sz w:val="28"/>
        </w:rPr>
        <w:t>экспедиции,  организована</w:t>
      </w:r>
      <w:proofErr w:type="gramEnd"/>
      <w:r w:rsidRPr="002158A1">
        <w:rPr>
          <w:rFonts w:ascii="Times New Roman" w:hAnsi="Times New Roman" w:cs="Times New Roman"/>
          <w:sz w:val="28"/>
        </w:rPr>
        <w:t xml:space="preserve"> занятость школьников. Педагогами дополнительного образования проведены мастер-классы по изготовлению поделок, созданию проектов.</w:t>
      </w:r>
    </w:p>
    <w:p w:rsidR="002158A1" w:rsidRPr="002158A1" w:rsidRDefault="002158A1" w:rsidP="002158A1">
      <w:pPr>
        <w:spacing w:after="0" w:line="240" w:lineRule="auto"/>
        <w:ind w:firstLine="708"/>
        <w:contextualSpacing/>
        <w:jc w:val="both"/>
        <w:rPr>
          <w:rFonts w:ascii="Times New Roman" w:hAnsi="Times New Roman" w:cs="Times New Roman"/>
          <w:sz w:val="28"/>
        </w:rPr>
      </w:pPr>
      <w:r w:rsidRPr="002158A1">
        <w:rPr>
          <w:rFonts w:ascii="Times New Roman" w:hAnsi="Times New Roman" w:cs="Times New Roman"/>
          <w:sz w:val="28"/>
        </w:rPr>
        <w:t xml:space="preserve">В летний период в образовательных организациях работали тематические и спортивные площадки с охватом более 3 тысяч человек, проведены многодневные </w:t>
      </w:r>
      <w:proofErr w:type="gramStart"/>
      <w:r w:rsidRPr="002158A1">
        <w:rPr>
          <w:rFonts w:ascii="Times New Roman" w:hAnsi="Times New Roman" w:cs="Times New Roman"/>
          <w:sz w:val="28"/>
        </w:rPr>
        <w:t>экспедиции,  организована</w:t>
      </w:r>
      <w:proofErr w:type="gramEnd"/>
      <w:r w:rsidRPr="002158A1">
        <w:rPr>
          <w:rFonts w:ascii="Times New Roman" w:hAnsi="Times New Roman" w:cs="Times New Roman"/>
          <w:sz w:val="28"/>
        </w:rPr>
        <w:t xml:space="preserve"> занятость школьников. Проведены онлайн акции, викторины, творческие конкурсы, спортивные </w:t>
      </w:r>
      <w:proofErr w:type="spellStart"/>
      <w:r w:rsidRPr="002158A1">
        <w:rPr>
          <w:rFonts w:ascii="Times New Roman" w:hAnsi="Times New Roman" w:cs="Times New Roman"/>
          <w:sz w:val="28"/>
        </w:rPr>
        <w:t>челенджи</w:t>
      </w:r>
      <w:proofErr w:type="spellEnd"/>
      <w:r w:rsidRPr="002158A1">
        <w:rPr>
          <w:rFonts w:ascii="Times New Roman" w:hAnsi="Times New Roman" w:cs="Times New Roman"/>
          <w:sz w:val="28"/>
        </w:rPr>
        <w:t xml:space="preserve">. </w:t>
      </w:r>
    </w:p>
    <w:p w:rsidR="002158A1" w:rsidRPr="002158A1" w:rsidRDefault="002158A1" w:rsidP="002158A1">
      <w:pPr>
        <w:spacing w:after="0" w:line="240" w:lineRule="auto"/>
        <w:ind w:firstLine="708"/>
        <w:contextualSpacing/>
        <w:jc w:val="both"/>
        <w:rPr>
          <w:rFonts w:ascii="Times New Roman" w:hAnsi="Times New Roman" w:cs="Times New Roman"/>
          <w:sz w:val="28"/>
        </w:rPr>
      </w:pPr>
      <w:proofErr w:type="gramStart"/>
      <w:r w:rsidRPr="002158A1">
        <w:rPr>
          <w:rFonts w:ascii="Times New Roman" w:hAnsi="Times New Roman" w:cs="Times New Roman"/>
          <w:sz w:val="28"/>
        </w:rPr>
        <w:t>В  2024</w:t>
      </w:r>
      <w:proofErr w:type="gramEnd"/>
      <w:r w:rsidRPr="002158A1">
        <w:rPr>
          <w:rFonts w:ascii="Times New Roman" w:hAnsi="Times New Roman" w:cs="Times New Roman"/>
          <w:sz w:val="28"/>
        </w:rPr>
        <w:t xml:space="preserve"> году оздоровлено 99% детей школьного возраста. Целевой показатель плана мероприятий («дорожной карты») по содействию развитию конкуренции за 2024 год достигнут.</w:t>
      </w:r>
    </w:p>
    <w:p w:rsidR="002158A1" w:rsidRDefault="002158A1" w:rsidP="001577C3">
      <w:pPr>
        <w:spacing w:after="0" w:line="240" w:lineRule="auto"/>
        <w:ind w:firstLine="708"/>
        <w:contextualSpacing/>
        <w:jc w:val="both"/>
        <w:rPr>
          <w:rFonts w:ascii="Times New Roman" w:hAnsi="Times New Roman" w:cs="Times New Roman"/>
          <w:sz w:val="28"/>
        </w:rPr>
      </w:pPr>
      <w:r w:rsidRPr="002158A1">
        <w:rPr>
          <w:rFonts w:ascii="Times New Roman" w:hAnsi="Times New Roman" w:cs="Times New Roman"/>
          <w:sz w:val="28"/>
        </w:rPr>
        <w:t>Конкурентная среда в сфере услуг детского отдыха и оздоровления характеризуется доминированием организаций, находящихся в муниципальной собственности. Для повышения удовлетворенности населения услугами на рынке детского отдыха и оздоровления, необходимо развитие негосударственного сектора.</w:t>
      </w:r>
    </w:p>
    <w:p w:rsidR="001577C3" w:rsidRDefault="001577C3" w:rsidP="001577C3">
      <w:pPr>
        <w:spacing w:after="0" w:line="240" w:lineRule="auto"/>
        <w:ind w:firstLine="708"/>
        <w:contextualSpacing/>
        <w:jc w:val="both"/>
        <w:rPr>
          <w:rFonts w:ascii="Times New Roman" w:hAnsi="Times New Roman" w:cs="Times New Roman"/>
          <w:sz w:val="28"/>
        </w:rPr>
      </w:pPr>
    </w:p>
    <w:p w:rsidR="001577C3" w:rsidRPr="001577C3" w:rsidRDefault="001577C3" w:rsidP="001577C3">
      <w:pPr>
        <w:spacing w:after="0" w:line="240" w:lineRule="auto"/>
        <w:ind w:firstLine="708"/>
        <w:contextualSpacing/>
        <w:jc w:val="both"/>
        <w:rPr>
          <w:rFonts w:ascii="Times New Roman" w:hAnsi="Times New Roman" w:cs="Times New Roman"/>
          <w:sz w:val="28"/>
        </w:rPr>
      </w:pPr>
    </w:p>
    <w:p w:rsidR="00983C73" w:rsidRPr="00894A46" w:rsidRDefault="003D27E1" w:rsidP="00AD2083">
      <w:pPr>
        <w:pStyle w:val="a7"/>
        <w:numPr>
          <w:ilvl w:val="0"/>
          <w:numId w:val="14"/>
        </w:numPr>
        <w:spacing w:after="0" w:line="240" w:lineRule="auto"/>
        <w:rPr>
          <w:rFonts w:ascii="Times New Roman" w:hAnsi="Times New Roman" w:cs="Times New Roman"/>
          <w:b/>
          <w:sz w:val="28"/>
          <w:szCs w:val="28"/>
        </w:rPr>
      </w:pPr>
      <w:r w:rsidRPr="00894A46">
        <w:rPr>
          <w:rFonts w:ascii="Times New Roman" w:hAnsi="Times New Roman" w:cs="Times New Roman"/>
          <w:b/>
          <w:sz w:val="28"/>
          <w:szCs w:val="28"/>
        </w:rPr>
        <w:lastRenderedPageBreak/>
        <w:t>Рынок медицинских услуг.</w:t>
      </w:r>
    </w:p>
    <w:p w:rsidR="00983C73" w:rsidRPr="00894A46" w:rsidRDefault="00983C73" w:rsidP="00AD2083">
      <w:pPr>
        <w:widowControl w:val="0"/>
        <w:spacing w:after="0" w:line="240" w:lineRule="auto"/>
        <w:ind w:firstLine="709"/>
        <w:jc w:val="both"/>
        <w:rPr>
          <w:rFonts w:ascii="Times New Roman" w:hAnsi="Times New Roman" w:cs="Times New Roman"/>
          <w:sz w:val="28"/>
          <w:szCs w:val="28"/>
        </w:rPr>
      </w:pPr>
      <w:r w:rsidRPr="00894A46">
        <w:rPr>
          <w:rFonts w:ascii="Times New Roman" w:hAnsi="Times New Roman" w:cs="Times New Roman"/>
          <w:sz w:val="28"/>
          <w:szCs w:val="28"/>
        </w:rPr>
        <w:t xml:space="preserve">Мостовская центральная районная больница единственное государственное бюджетное учреждение здравоохранения на территории Мостовского района, участвующее в реализации Территориальной программы государственных гарантий бесплатного оказания гражданам медицинской помощи в Краснодарском крае, в том числе в сфере обязательного медицинского страхования. </w:t>
      </w:r>
    </w:p>
    <w:p w:rsidR="00983C73" w:rsidRPr="00894A46" w:rsidRDefault="00983C73" w:rsidP="00AD2083">
      <w:pPr>
        <w:widowControl w:val="0"/>
        <w:spacing w:after="0" w:line="240" w:lineRule="auto"/>
        <w:ind w:firstLine="709"/>
        <w:jc w:val="both"/>
        <w:rPr>
          <w:rFonts w:ascii="Times New Roman" w:hAnsi="Times New Roman" w:cs="Times New Roman"/>
          <w:sz w:val="28"/>
          <w:szCs w:val="28"/>
        </w:rPr>
      </w:pPr>
      <w:r w:rsidRPr="00894A46">
        <w:rPr>
          <w:rFonts w:ascii="Times New Roman" w:hAnsi="Times New Roman" w:cs="Times New Roman"/>
          <w:sz w:val="28"/>
          <w:szCs w:val="28"/>
        </w:rPr>
        <w:t xml:space="preserve">Состоит из 27 подразделений с общим коечным фондом– 555 коек, из них круглосуточных – 327 коек, в дневных стационарах – 228 коек, мощность амбулаторно-поликлинических учреждений 1579 посещений в смену. </w:t>
      </w:r>
    </w:p>
    <w:p w:rsidR="00983C73" w:rsidRPr="00894A46" w:rsidRDefault="00983C73" w:rsidP="00AD2083">
      <w:pPr>
        <w:widowControl w:val="0"/>
        <w:spacing w:after="0" w:line="240" w:lineRule="auto"/>
        <w:ind w:firstLine="709"/>
        <w:jc w:val="both"/>
        <w:rPr>
          <w:rFonts w:ascii="Times New Roman" w:hAnsi="Times New Roman" w:cs="Times New Roman"/>
          <w:sz w:val="28"/>
          <w:szCs w:val="28"/>
        </w:rPr>
      </w:pPr>
      <w:r w:rsidRPr="00894A46">
        <w:rPr>
          <w:rFonts w:ascii="Times New Roman" w:hAnsi="Times New Roman" w:cs="Times New Roman"/>
          <w:sz w:val="28"/>
          <w:szCs w:val="28"/>
        </w:rPr>
        <w:t>В Мостовском районе рынок медицинских услуг активно развивается. Значительную долю медицинских услуг, составляют стоматологические услуги, диагностические и лабораторные исследования, амбулаторно-поликлиническая помощь. Уровень конкуренции в сфере оказания медицинских услуг умеренный, по причине высокой доли населения старше трудоспособного возраста, для которой платные медицинские услуги не доступны.</w:t>
      </w:r>
    </w:p>
    <w:p w:rsidR="00983C73" w:rsidRPr="00894A46" w:rsidRDefault="00983C73" w:rsidP="00AD2083">
      <w:pPr>
        <w:widowControl w:val="0"/>
        <w:spacing w:after="0" w:line="240" w:lineRule="auto"/>
        <w:ind w:firstLine="709"/>
        <w:jc w:val="both"/>
        <w:rPr>
          <w:rFonts w:ascii="Times New Roman" w:hAnsi="Times New Roman" w:cs="Times New Roman"/>
          <w:sz w:val="28"/>
          <w:szCs w:val="28"/>
        </w:rPr>
      </w:pPr>
      <w:r w:rsidRPr="00894A46">
        <w:rPr>
          <w:rFonts w:ascii="Times New Roman" w:hAnsi="Times New Roman" w:cs="Times New Roman"/>
          <w:sz w:val="28"/>
          <w:szCs w:val="28"/>
        </w:rPr>
        <w:t xml:space="preserve">В настоящее время в районе имеют лицензии на оказание медицинских услуг 20 медицинских организаций, в том числе частной системы здравоохранения – 4 мед. организации, государственной собственности – 1 мед. организация и 15 индивидуальных предпринимателей. </w:t>
      </w:r>
    </w:p>
    <w:p w:rsidR="00983C73" w:rsidRPr="00894A46" w:rsidRDefault="00983C73" w:rsidP="00AD2083">
      <w:pPr>
        <w:widowControl w:val="0"/>
        <w:spacing w:after="0" w:line="240" w:lineRule="auto"/>
        <w:ind w:firstLine="709"/>
        <w:jc w:val="both"/>
        <w:rPr>
          <w:rFonts w:ascii="Times New Roman" w:hAnsi="Times New Roman" w:cs="Times New Roman"/>
          <w:sz w:val="28"/>
          <w:szCs w:val="28"/>
        </w:rPr>
      </w:pPr>
      <w:r w:rsidRPr="00894A46">
        <w:rPr>
          <w:rFonts w:ascii="Times New Roman" w:hAnsi="Times New Roman" w:cs="Times New Roman"/>
          <w:sz w:val="28"/>
          <w:szCs w:val="28"/>
        </w:rPr>
        <w:t xml:space="preserve">Ежегодно возрастает число жителей, обращающихся именно за платной медицинской помощью. </w:t>
      </w:r>
    </w:p>
    <w:p w:rsidR="00983C73" w:rsidRPr="00894A46" w:rsidRDefault="00983C73" w:rsidP="00AD2083">
      <w:pPr>
        <w:widowControl w:val="0"/>
        <w:spacing w:after="0" w:line="240" w:lineRule="auto"/>
        <w:ind w:firstLine="709"/>
        <w:jc w:val="both"/>
        <w:rPr>
          <w:rFonts w:ascii="Times New Roman" w:hAnsi="Times New Roman" w:cs="Times New Roman"/>
          <w:sz w:val="28"/>
          <w:szCs w:val="28"/>
        </w:rPr>
      </w:pPr>
      <w:r w:rsidRPr="00894A46">
        <w:rPr>
          <w:rFonts w:ascii="Times New Roman" w:hAnsi="Times New Roman" w:cs="Times New Roman"/>
          <w:sz w:val="28"/>
          <w:szCs w:val="28"/>
        </w:rPr>
        <w:t xml:space="preserve">В последние годы имеет место тенденция к появлению негосударственных медицинских организаций, участвующих в оказании бесплатной медицинской помощи в рамках Территориальной программы обязательного медицинского страхования Краснодарского края (далее – ТП ОМС). </w:t>
      </w:r>
    </w:p>
    <w:p w:rsidR="00983C73" w:rsidRPr="00894A46" w:rsidRDefault="00983C73" w:rsidP="00AD2083">
      <w:pPr>
        <w:widowControl w:val="0"/>
        <w:spacing w:after="0" w:line="240" w:lineRule="auto"/>
        <w:ind w:firstLine="709"/>
        <w:jc w:val="both"/>
        <w:rPr>
          <w:rFonts w:ascii="Times New Roman" w:hAnsi="Times New Roman" w:cs="Times New Roman"/>
          <w:sz w:val="28"/>
          <w:szCs w:val="28"/>
        </w:rPr>
      </w:pPr>
      <w:r w:rsidRPr="00894A46">
        <w:rPr>
          <w:rFonts w:ascii="Times New Roman" w:hAnsi="Times New Roman" w:cs="Times New Roman"/>
          <w:sz w:val="28"/>
          <w:szCs w:val="28"/>
        </w:rPr>
        <w:t xml:space="preserve">В Мостовском районе, в рамках ТП ОМС, организации негосударственной формы собственности в оказании бесплатной медицинской помощи не участвуют с 2020 года, что свидетельствует о слабом развитии конкурентной среды на рынке медицинских услуг. </w:t>
      </w:r>
    </w:p>
    <w:p w:rsidR="00983C73" w:rsidRPr="00894A46" w:rsidRDefault="00983C73" w:rsidP="00AD2083">
      <w:pPr>
        <w:widowControl w:val="0"/>
        <w:spacing w:after="0" w:line="240" w:lineRule="auto"/>
        <w:ind w:firstLine="709"/>
        <w:jc w:val="both"/>
        <w:rPr>
          <w:rFonts w:ascii="Times New Roman" w:hAnsi="Times New Roman" w:cs="Times New Roman"/>
          <w:sz w:val="28"/>
          <w:szCs w:val="28"/>
        </w:rPr>
      </w:pPr>
      <w:r w:rsidRPr="00894A46">
        <w:rPr>
          <w:rFonts w:ascii="Times New Roman" w:hAnsi="Times New Roman" w:cs="Times New Roman"/>
          <w:sz w:val="28"/>
          <w:szCs w:val="28"/>
        </w:rPr>
        <w:t>Административных барьеров для входа на рынок частного бизнеса нет. Доступ частных медицинских организаций к участию в ТП ОМС носит заявительный характер, что позволяет им принимать участие в реализации ТП ОМС. Целями и задачами конкурентной политики органов власти района являются расширение числа участников, действующих на данных рынках, повышение качества оказываемых услуг, расширение участия негосударственных организаций в предоставлении медицинских услуг.</w:t>
      </w:r>
    </w:p>
    <w:p w:rsidR="00983C73" w:rsidRDefault="00983C73" w:rsidP="00AD2083">
      <w:pPr>
        <w:widowControl w:val="0"/>
        <w:spacing w:after="0" w:line="240" w:lineRule="auto"/>
        <w:ind w:firstLine="708"/>
        <w:jc w:val="both"/>
        <w:rPr>
          <w:rFonts w:ascii="Times New Roman" w:hAnsi="Times New Roman" w:cs="Times New Roman"/>
          <w:sz w:val="28"/>
          <w:szCs w:val="28"/>
        </w:rPr>
      </w:pPr>
      <w:r w:rsidRPr="00894A46">
        <w:rPr>
          <w:rFonts w:ascii="Times New Roman" w:hAnsi="Times New Roman" w:cs="Times New Roman"/>
          <w:sz w:val="28"/>
          <w:szCs w:val="28"/>
        </w:rPr>
        <w:t>Повысить конкуренцию в системе здравоохранения поможет укомплектованность медицинских учреждений района квалифицированными врачами.</w:t>
      </w:r>
    </w:p>
    <w:p w:rsidR="001577C3" w:rsidRPr="00894A46" w:rsidRDefault="001577C3" w:rsidP="00AD2083">
      <w:pPr>
        <w:widowControl w:val="0"/>
        <w:spacing w:after="0" w:line="240" w:lineRule="auto"/>
        <w:ind w:firstLine="708"/>
        <w:jc w:val="both"/>
        <w:rPr>
          <w:rFonts w:ascii="Times New Roman" w:hAnsi="Times New Roman" w:cs="Times New Roman"/>
          <w:sz w:val="28"/>
          <w:szCs w:val="28"/>
        </w:rPr>
      </w:pPr>
    </w:p>
    <w:p w:rsidR="00983C73" w:rsidRPr="00E30955" w:rsidRDefault="00983C73" w:rsidP="00AD2083">
      <w:pPr>
        <w:spacing w:after="0" w:line="240" w:lineRule="auto"/>
        <w:rPr>
          <w:rFonts w:ascii="Times New Roman" w:hAnsi="Times New Roman" w:cs="Times New Roman"/>
          <w:sz w:val="28"/>
          <w:szCs w:val="28"/>
          <w:highlight w:val="yellow"/>
        </w:rPr>
      </w:pPr>
    </w:p>
    <w:p w:rsidR="00983C73" w:rsidRPr="00C53356" w:rsidRDefault="003D27E1" w:rsidP="00AD2083">
      <w:pPr>
        <w:spacing w:after="0" w:line="240" w:lineRule="auto"/>
        <w:jc w:val="both"/>
        <w:rPr>
          <w:rFonts w:ascii="Times New Roman" w:hAnsi="Times New Roman" w:cs="Times New Roman"/>
          <w:sz w:val="28"/>
          <w:szCs w:val="28"/>
        </w:rPr>
      </w:pPr>
      <w:r w:rsidRPr="00C53356">
        <w:rPr>
          <w:rFonts w:ascii="Times New Roman" w:hAnsi="Times New Roman" w:cs="Times New Roman"/>
          <w:b/>
          <w:sz w:val="28"/>
          <w:szCs w:val="28"/>
        </w:rPr>
        <w:lastRenderedPageBreak/>
        <w:t>7.</w:t>
      </w:r>
      <w:r w:rsidRPr="00C53356">
        <w:rPr>
          <w:rFonts w:ascii="Times New Roman" w:hAnsi="Times New Roman" w:cs="Times New Roman"/>
          <w:sz w:val="28"/>
          <w:szCs w:val="28"/>
        </w:rPr>
        <w:t> </w:t>
      </w:r>
      <w:r w:rsidRPr="00C53356">
        <w:rPr>
          <w:rFonts w:ascii="Times New Roman" w:hAnsi="Times New Roman" w:cs="Times New Roman"/>
          <w:b/>
          <w:sz w:val="28"/>
          <w:szCs w:val="28"/>
        </w:rPr>
        <w:t>Рынок услуг розничной торговли лекарственными препаратами, медицинскими изделиями и сопутствующими товарами.</w:t>
      </w:r>
      <w:r w:rsidRPr="00C53356">
        <w:rPr>
          <w:rFonts w:ascii="Times New Roman" w:hAnsi="Times New Roman" w:cs="Times New Roman"/>
          <w:sz w:val="28"/>
          <w:szCs w:val="28"/>
        </w:rPr>
        <w:t xml:space="preserve"> </w:t>
      </w:r>
    </w:p>
    <w:p w:rsidR="00983C73" w:rsidRPr="00C53356" w:rsidRDefault="00983C73" w:rsidP="00AD2083">
      <w:pPr>
        <w:widowControl w:val="0"/>
        <w:spacing w:after="0" w:line="240" w:lineRule="auto"/>
        <w:ind w:firstLine="709"/>
        <w:jc w:val="both"/>
        <w:rPr>
          <w:rFonts w:ascii="Times New Roman" w:hAnsi="Times New Roman" w:cs="Times New Roman"/>
          <w:sz w:val="28"/>
          <w:szCs w:val="28"/>
        </w:rPr>
      </w:pPr>
      <w:r w:rsidRPr="00C53356">
        <w:rPr>
          <w:rFonts w:ascii="Times New Roman" w:hAnsi="Times New Roman" w:cs="Times New Roman"/>
          <w:sz w:val="28"/>
          <w:szCs w:val="28"/>
        </w:rPr>
        <w:t xml:space="preserve">Розничную аптечную сеть Мостовского района </w:t>
      </w:r>
      <w:proofErr w:type="gramStart"/>
      <w:r w:rsidRPr="00C53356">
        <w:rPr>
          <w:rFonts w:ascii="Times New Roman" w:hAnsi="Times New Roman" w:cs="Times New Roman"/>
          <w:sz w:val="28"/>
          <w:szCs w:val="28"/>
        </w:rPr>
        <w:t>составляют  более</w:t>
      </w:r>
      <w:proofErr w:type="gramEnd"/>
      <w:r w:rsidRPr="00C53356">
        <w:rPr>
          <w:rFonts w:ascii="Times New Roman" w:hAnsi="Times New Roman" w:cs="Times New Roman"/>
          <w:sz w:val="28"/>
          <w:szCs w:val="28"/>
        </w:rPr>
        <w:t xml:space="preserve"> 2</w:t>
      </w:r>
      <w:r w:rsidR="0073717F" w:rsidRPr="00C53356">
        <w:rPr>
          <w:rFonts w:ascii="Times New Roman" w:hAnsi="Times New Roman" w:cs="Times New Roman"/>
          <w:sz w:val="28"/>
          <w:szCs w:val="28"/>
        </w:rPr>
        <w:t>5</w:t>
      </w:r>
      <w:r w:rsidRPr="00C53356">
        <w:rPr>
          <w:rFonts w:ascii="Times New Roman" w:hAnsi="Times New Roman" w:cs="Times New Roman"/>
          <w:sz w:val="28"/>
          <w:szCs w:val="28"/>
        </w:rPr>
        <w:t xml:space="preserve"> аптечных объектов. </w:t>
      </w:r>
    </w:p>
    <w:p w:rsidR="00983C73" w:rsidRPr="00C53356" w:rsidRDefault="00983C73" w:rsidP="00AD2083">
      <w:pPr>
        <w:widowControl w:val="0"/>
        <w:spacing w:after="0" w:line="240" w:lineRule="auto"/>
        <w:ind w:firstLine="709"/>
        <w:jc w:val="both"/>
        <w:rPr>
          <w:rFonts w:ascii="Times New Roman" w:hAnsi="Times New Roman" w:cs="Times New Roman"/>
          <w:sz w:val="28"/>
          <w:szCs w:val="28"/>
        </w:rPr>
      </w:pPr>
      <w:r w:rsidRPr="00C53356">
        <w:rPr>
          <w:rFonts w:ascii="Times New Roman" w:hAnsi="Times New Roman" w:cs="Times New Roman"/>
          <w:sz w:val="28"/>
          <w:szCs w:val="28"/>
        </w:rPr>
        <w:t xml:space="preserve">Кроме того, в сельских населенных пунктах получили разрешительные документы на розничную торговлю лекарственными препаратами 8 структурных подразделения медицинских организаций 1 аптечная организация выполняют социальную функцию участвуют в льготном лекарственном обеспечении жителей Мостовского района. </w:t>
      </w:r>
    </w:p>
    <w:p w:rsidR="00983C73" w:rsidRPr="00C53356" w:rsidRDefault="00983C73" w:rsidP="00AD2083">
      <w:pPr>
        <w:widowControl w:val="0"/>
        <w:spacing w:after="0" w:line="240" w:lineRule="auto"/>
        <w:ind w:firstLine="709"/>
        <w:jc w:val="both"/>
        <w:rPr>
          <w:rFonts w:ascii="Times New Roman" w:hAnsi="Times New Roman" w:cs="Times New Roman"/>
          <w:sz w:val="28"/>
          <w:szCs w:val="28"/>
        </w:rPr>
      </w:pPr>
      <w:r w:rsidRPr="00C53356">
        <w:rPr>
          <w:rFonts w:ascii="Times New Roman" w:hAnsi="Times New Roman" w:cs="Times New Roman"/>
          <w:sz w:val="28"/>
          <w:szCs w:val="28"/>
        </w:rPr>
        <w:t>Административных барьеров для входа на рынок частного бизнеса нет.</w:t>
      </w:r>
    </w:p>
    <w:p w:rsidR="00983C73" w:rsidRPr="00E30955" w:rsidRDefault="00983C73" w:rsidP="00AD2083">
      <w:pPr>
        <w:spacing w:after="0" w:line="240" w:lineRule="auto"/>
        <w:rPr>
          <w:rFonts w:ascii="Times New Roman" w:hAnsi="Times New Roman" w:cs="Times New Roman"/>
          <w:sz w:val="28"/>
          <w:szCs w:val="28"/>
          <w:highlight w:val="yellow"/>
        </w:rPr>
      </w:pPr>
    </w:p>
    <w:p w:rsidR="00F400DD" w:rsidRPr="00894A46" w:rsidRDefault="003D27E1" w:rsidP="00AD2083">
      <w:pPr>
        <w:spacing w:after="0" w:line="240" w:lineRule="auto"/>
        <w:rPr>
          <w:rFonts w:ascii="Times New Roman" w:hAnsi="Times New Roman" w:cs="Times New Roman"/>
          <w:b/>
          <w:sz w:val="28"/>
          <w:szCs w:val="28"/>
        </w:rPr>
      </w:pPr>
      <w:r w:rsidRPr="00894A46">
        <w:rPr>
          <w:rFonts w:ascii="Times New Roman" w:hAnsi="Times New Roman" w:cs="Times New Roman"/>
          <w:b/>
          <w:sz w:val="28"/>
          <w:szCs w:val="28"/>
        </w:rPr>
        <w:t>8. Рынок социальных услуг.</w:t>
      </w:r>
    </w:p>
    <w:p w:rsidR="00F400DD" w:rsidRPr="00894A46" w:rsidRDefault="00F400DD" w:rsidP="00AD2083">
      <w:pPr>
        <w:widowControl w:val="0"/>
        <w:spacing w:after="0" w:line="240" w:lineRule="auto"/>
        <w:ind w:firstLine="709"/>
        <w:jc w:val="both"/>
        <w:rPr>
          <w:rFonts w:ascii="Times New Roman" w:hAnsi="Times New Roman" w:cs="Times New Roman"/>
          <w:sz w:val="28"/>
          <w:szCs w:val="28"/>
        </w:rPr>
      </w:pPr>
      <w:r w:rsidRPr="00894A46">
        <w:rPr>
          <w:rFonts w:ascii="Times New Roman" w:hAnsi="Times New Roman" w:cs="Times New Roman"/>
          <w:sz w:val="28"/>
          <w:szCs w:val="28"/>
        </w:rPr>
        <w:t>На территории муниципального образования Мостовский район социальное обслуживание населения предлагается 4 учреждениями:</w:t>
      </w:r>
    </w:p>
    <w:p w:rsidR="00F400DD" w:rsidRPr="00894A46" w:rsidRDefault="00F400DD" w:rsidP="00AD2083">
      <w:pPr>
        <w:pStyle w:val="a7"/>
        <w:widowControl w:val="0"/>
        <w:numPr>
          <w:ilvl w:val="0"/>
          <w:numId w:val="17"/>
        </w:numPr>
        <w:suppressAutoHyphens w:val="0"/>
        <w:spacing w:after="0" w:line="240" w:lineRule="auto"/>
        <w:ind w:left="0" w:firstLine="709"/>
        <w:jc w:val="both"/>
        <w:textAlignment w:val="auto"/>
        <w:rPr>
          <w:rFonts w:ascii="Times New Roman" w:hAnsi="Times New Roman" w:cs="Times New Roman"/>
          <w:sz w:val="28"/>
          <w:szCs w:val="28"/>
        </w:rPr>
      </w:pPr>
      <w:r w:rsidRPr="00894A46">
        <w:rPr>
          <w:rFonts w:ascii="Times New Roman" w:hAnsi="Times New Roman" w:cs="Times New Roman"/>
          <w:sz w:val="28"/>
          <w:szCs w:val="28"/>
        </w:rPr>
        <w:t xml:space="preserve">Государственное казенное учреждение Краснодарского края – Управление социальной защиты </w:t>
      </w:r>
      <w:proofErr w:type="gramStart"/>
      <w:r w:rsidRPr="00894A46">
        <w:rPr>
          <w:rFonts w:ascii="Times New Roman" w:hAnsi="Times New Roman" w:cs="Times New Roman"/>
          <w:sz w:val="28"/>
          <w:szCs w:val="28"/>
        </w:rPr>
        <w:t>населения  в</w:t>
      </w:r>
      <w:proofErr w:type="gramEnd"/>
      <w:r w:rsidRPr="00894A46">
        <w:rPr>
          <w:rFonts w:ascii="Times New Roman" w:hAnsi="Times New Roman" w:cs="Times New Roman"/>
          <w:sz w:val="28"/>
          <w:szCs w:val="28"/>
        </w:rPr>
        <w:t xml:space="preserve"> Мостовском районе участвует в реализации на территории муниципального образования Мостовский район государственной политики в области социальной поддержки и социального обслуживания населения</w:t>
      </w:r>
      <w:r w:rsidR="000946F2" w:rsidRPr="00894A46">
        <w:rPr>
          <w:rFonts w:ascii="Times New Roman" w:hAnsi="Times New Roman" w:cs="Times New Roman"/>
          <w:sz w:val="28"/>
          <w:szCs w:val="28"/>
        </w:rPr>
        <w:t>;</w:t>
      </w:r>
    </w:p>
    <w:p w:rsidR="00F400DD" w:rsidRPr="00894A46" w:rsidRDefault="00F400DD" w:rsidP="000946F2">
      <w:pPr>
        <w:widowControl w:val="0"/>
        <w:spacing w:after="0" w:line="240" w:lineRule="auto"/>
        <w:ind w:firstLine="709"/>
        <w:jc w:val="both"/>
        <w:rPr>
          <w:rFonts w:ascii="Times New Roman" w:hAnsi="Times New Roman" w:cs="Times New Roman"/>
          <w:sz w:val="28"/>
          <w:szCs w:val="28"/>
        </w:rPr>
      </w:pPr>
      <w:r w:rsidRPr="00894A46">
        <w:rPr>
          <w:rFonts w:ascii="Times New Roman" w:hAnsi="Times New Roman" w:cs="Times New Roman"/>
          <w:sz w:val="28"/>
          <w:szCs w:val="28"/>
        </w:rPr>
        <w:t>2. Государственное бюджетное учреждение социального обслуживания Краснодарского края «Мостовский комплексный центр социального обслуживания населения»</w:t>
      </w:r>
      <w:r w:rsidR="000946F2" w:rsidRPr="00894A46">
        <w:rPr>
          <w:rFonts w:ascii="Times New Roman" w:hAnsi="Times New Roman" w:cs="Times New Roman"/>
          <w:sz w:val="28"/>
          <w:szCs w:val="28"/>
        </w:rPr>
        <w:t xml:space="preserve"> который </w:t>
      </w:r>
      <w:r w:rsidRPr="00894A46">
        <w:rPr>
          <w:rFonts w:ascii="Times New Roman" w:hAnsi="Times New Roman" w:cs="Times New Roman"/>
          <w:sz w:val="28"/>
          <w:szCs w:val="28"/>
        </w:rPr>
        <w:t>осуществляет мониторинг социальной и демографической ситуации, выявляет граждан пожилого возраста и инвалидов, нуждающихся в социальном обслуживании;</w:t>
      </w:r>
    </w:p>
    <w:p w:rsidR="00F400DD" w:rsidRPr="00894A46" w:rsidRDefault="00F400DD" w:rsidP="000946F2">
      <w:pPr>
        <w:widowControl w:val="0"/>
        <w:spacing w:after="0" w:line="240" w:lineRule="auto"/>
        <w:ind w:firstLine="709"/>
        <w:jc w:val="both"/>
        <w:rPr>
          <w:rFonts w:ascii="Times New Roman" w:hAnsi="Times New Roman" w:cs="Times New Roman"/>
          <w:sz w:val="28"/>
          <w:szCs w:val="28"/>
        </w:rPr>
      </w:pPr>
      <w:r w:rsidRPr="00894A46">
        <w:rPr>
          <w:rFonts w:ascii="Times New Roman" w:hAnsi="Times New Roman" w:cs="Times New Roman"/>
          <w:sz w:val="28"/>
          <w:szCs w:val="28"/>
        </w:rPr>
        <w:t>3. Государственное бюджетное учреждение социального обслуживания Краснодарского края «Мостовской дом-интерн</w:t>
      </w:r>
      <w:r w:rsidR="000946F2" w:rsidRPr="00894A46">
        <w:rPr>
          <w:rFonts w:ascii="Times New Roman" w:hAnsi="Times New Roman" w:cs="Times New Roman"/>
          <w:sz w:val="28"/>
          <w:szCs w:val="28"/>
        </w:rPr>
        <w:t xml:space="preserve">ат для престарелых и инвалидов» который </w:t>
      </w:r>
      <w:r w:rsidRPr="00894A46">
        <w:rPr>
          <w:rFonts w:ascii="Times New Roman" w:hAnsi="Times New Roman" w:cs="Times New Roman"/>
          <w:sz w:val="28"/>
          <w:szCs w:val="28"/>
        </w:rPr>
        <w:t>осуществляет социальную защиту проживающих в учреждении граждан путем стабильного материально–бытового обеспечения, создания достойных условий</w:t>
      </w:r>
      <w:r w:rsidR="000946F2" w:rsidRPr="00894A46">
        <w:rPr>
          <w:rFonts w:ascii="Times New Roman" w:hAnsi="Times New Roman" w:cs="Times New Roman"/>
          <w:sz w:val="28"/>
          <w:szCs w:val="28"/>
        </w:rPr>
        <w:t xml:space="preserve"> жизни и благоприятного климата и </w:t>
      </w:r>
      <w:r w:rsidRPr="00894A46">
        <w:rPr>
          <w:rFonts w:ascii="Times New Roman" w:hAnsi="Times New Roman" w:cs="Times New Roman"/>
          <w:sz w:val="28"/>
          <w:szCs w:val="28"/>
        </w:rPr>
        <w:t>организует уход за проживающими гражданами, оказывает им медицинскую помощь.</w:t>
      </w:r>
    </w:p>
    <w:p w:rsidR="00F400DD" w:rsidRPr="00894A46" w:rsidRDefault="00F400DD" w:rsidP="000946F2">
      <w:pPr>
        <w:widowControl w:val="0"/>
        <w:spacing w:after="0" w:line="240" w:lineRule="auto"/>
        <w:ind w:firstLine="709"/>
        <w:jc w:val="both"/>
        <w:rPr>
          <w:rFonts w:ascii="Times New Roman" w:hAnsi="Times New Roman" w:cs="Times New Roman"/>
          <w:sz w:val="28"/>
          <w:szCs w:val="28"/>
        </w:rPr>
      </w:pPr>
      <w:r w:rsidRPr="00894A46">
        <w:rPr>
          <w:rFonts w:ascii="Times New Roman" w:hAnsi="Times New Roman" w:cs="Times New Roman"/>
          <w:sz w:val="28"/>
          <w:szCs w:val="28"/>
        </w:rPr>
        <w:t>4. Государственное казенное учреждение социального обслуживания Краснодарского края «Мостовский комплексны</w:t>
      </w:r>
      <w:r w:rsidR="000946F2" w:rsidRPr="00894A46">
        <w:rPr>
          <w:rFonts w:ascii="Times New Roman" w:hAnsi="Times New Roman" w:cs="Times New Roman"/>
          <w:sz w:val="28"/>
          <w:szCs w:val="28"/>
        </w:rPr>
        <w:t xml:space="preserve">й центр реабилитации инвалидов» который </w:t>
      </w:r>
      <w:r w:rsidRPr="00894A46">
        <w:rPr>
          <w:rFonts w:ascii="Times New Roman" w:hAnsi="Times New Roman" w:cs="Times New Roman"/>
          <w:sz w:val="28"/>
          <w:szCs w:val="28"/>
        </w:rPr>
        <w:t>предоставляет социальные услуги инвалидам, детям-инвалидам и детям с ОВ здоровья: социально-бытовые, социально-медицинские, социально-психологические, социально-педагогические (в том числе трудотерапия), социально-эк</w:t>
      </w:r>
      <w:r w:rsidR="000946F2" w:rsidRPr="00894A46">
        <w:rPr>
          <w:rFonts w:ascii="Times New Roman" w:hAnsi="Times New Roman" w:cs="Times New Roman"/>
          <w:sz w:val="28"/>
          <w:szCs w:val="28"/>
        </w:rPr>
        <w:t>ономические, социально-правовые</w:t>
      </w:r>
      <w:r w:rsidRPr="00894A46">
        <w:rPr>
          <w:rFonts w:ascii="Times New Roman" w:hAnsi="Times New Roman" w:cs="Times New Roman"/>
          <w:sz w:val="28"/>
          <w:szCs w:val="28"/>
        </w:rPr>
        <w:t>.</w:t>
      </w:r>
    </w:p>
    <w:p w:rsidR="002A2830" w:rsidRPr="00E30955" w:rsidRDefault="002A2830" w:rsidP="00AD2083">
      <w:pPr>
        <w:pStyle w:val="a7"/>
        <w:widowControl w:val="0"/>
        <w:suppressAutoHyphens w:val="0"/>
        <w:spacing w:after="0" w:line="240" w:lineRule="auto"/>
        <w:ind w:left="709"/>
        <w:jc w:val="both"/>
        <w:textAlignment w:val="auto"/>
        <w:rPr>
          <w:rFonts w:ascii="Times New Roman" w:hAnsi="Times New Roman" w:cs="Times New Roman"/>
          <w:sz w:val="28"/>
          <w:szCs w:val="28"/>
          <w:highlight w:val="yellow"/>
        </w:rPr>
      </w:pPr>
    </w:p>
    <w:p w:rsidR="00E12890" w:rsidRPr="00E12890" w:rsidRDefault="00E12890" w:rsidP="00E12890">
      <w:pPr>
        <w:spacing w:after="0" w:line="240" w:lineRule="auto"/>
        <w:rPr>
          <w:rFonts w:ascii="Times New Roman" w:hAnsi="Times New Roman" w:cs="Times New Roman"/>
          <w:b/>
          <w:sz w:val="28"/>
          <w:szCs w:val="28"/>
        </w:rPr>
      </w:pPr>
      <w:r w:rsidRPr="00E12890">
        <w:rPr>
          <w:rFonts w:ascii="Times New Roman" w:hAnsi="Times New Roman" w:cs="Times New Roman"/>
          <w:b/>
          <w:sz w:val="28"/>
          <w:szCs w:val="28"/>
        </w:rPr>
        <w:t>9. Рынок ритуальных услуг.</w:t>
      </w:r>
    </w:p>
    <w:p w:rsidR="00E12890" w:rsidRPr="00E12890" w:rsidRDefault="00E12890" w:rsidP="00E12890">
      <w:pPr>
        <w:widowControl w:val="0"/>
        <w:spacing w:after="0" w:line="240" w:lineRule="auto"/>
        <w:ind w:firstLine="709"/>
        <w:jc w:val="both"/>
        <w:rPr>
          <w:rFonts w:ascii="Times New Roman" w:hAnsi="Times New Roman" w:cs="Times New Roman"/>
          <w:sz w:val="28"/>
          <w:szCs w:val="28"/>
        </w:rPr>
      </w:pPr>
      <w:r w:rsidRPr="00E12890">
        <w:rPr>
          <w:rFonts w:ascii="Times New Roman" w:hAnsi="Times New Roman" w:cs="Times New Roman"/>
          <w:sz w:val="28"/>
          <w:szCs w:val="28"/>
        </w:rPr>
        <w:t xml:space="preserve">Согласно Федеральному закону от 6 октября 2003 г. № 131-ФЗ «Об общих принципах организации органов местного самоуправления» организация ритуальных услуг и содержание мест захоронения относится к вопросам местного значения. На территории муниципального образования Мостовский район ритуальные услуги оказывают порядка 13 хозяйствующих субъектов, из которых 10 индивидуальных предпринимателей и 3 муниципальных </w:t>
      </w:r>
      <w:r w:rsidRPr="00E12890">
        <w:rPr>
          <w:rFonts w:ascii="Times New Roman" w:hAnsi="Times New Roman" w:cs="Times New Roman"/>
          <w:sz w:val="28"/>
          <w:szCs w:val="28"/>
        </w:rPr>
        <w:lastRenderedPageBreak/>
        <w:t xml:space="preserve">организаций. </w:t>
      </w:r>
    </w:p>
    <w:p w:rsidR="00E12890" w:rsidRPr="00E12890" w:rsidRDefault="00E12890" w:rsidP="00E12890">
      <w:pPr>
        <w:widowControl w:val="0"/>
        <w:spacing w:after="0" w:line="240" w:lineRule="auto"/>
        <w:ind w:firstLine="709"/>
        <w:jc w:val="both"/>
        <w:rPr>
          <w:rFonts w:ascii="Times New Roman" w:hAnsi="Times New Roman" w:cs="Times New Roman"/>
          <w:sz w:val="28"/>
          <w:szCs w:val="28"/>
        </w:rPr>
      </w:pPr>
      <w:r w:rsidRPr="00E12890">
        <w:rPr>
          <w:rFonts w:ascii="Times New Roman" w:hAnsi="Times New Roman" w:cs="Times New Roman"/>
          <w:sz w:val="28"/>
          <w:szCs w:val="28"/>
        </w:rPr>
        <w:t>В муниципальном образовании созданы все условия для развития конкуренции на рынке ритуальных услуг. Предприятиями оказывается широкий спектр услуг, который зависит от выбора и уровня обеспеченности клиента. Доля организаций частной формы собственности в сфере ритуальных услуг составляет 76,9 %. Основными задачами по содействию развитию конкуренции на рынке являются дальнейшее развитие добросовестной конкуренции.</w:t>
      </w:r>
    </w:p>
    <w:p w:rsidR="00E12890" w:rsidRPr="00E12890" w:rsidRDefault="00E12890" w:rsidP="00E12890">
      <w:pPr>
        <w:spacing w:after="0" w:line="240" w:lineRule="auto"/>
        <w:rPr>
          <w:rFonts w:ascii="Times New Roman" w:hAnsi="Times New Roman" w:cs="Times New Roman"/>
          <w:sz w:val="28"/>
          <w:szCs w:val="28"/>
        </w:rPr>
      </w:pPr>
    </w:p>
    <w:p w:rsidR="00E12890" w:rsidRPr="00E12890" w:rsidRDefault="00E12890" w:rsidP="00E12890">
      <w:pPr>
        <w:spacing w:after="0" w:line="240" w:lineRule="auto"/>
        <w:rPr>
          <w:rFonts w:ascii="Times New Roman" w:hAnsi="Times New Roman" w:cs="Times New Roman"/>
          <w:b/>
          <w:sz w:val="28"/>
          <w:szCs w:val="28"/>
        </w:rPr>
      </w:pPr>
      <w:r w:rsidRPr="00E12890">
        <w:rPr>
          <w:rFonts w:ascii="Times New Roman" w:hAnsi="Times New Roman" w:cs="Times New Roman"/>
          <w:b/>
          <w:sz w:val="28"/>
          <w:szCs w:val="28"/>
        </w:rPr>
        <w:t>10. Рынок теплоснабжения (производство тепловой энергии).</w:t>
      </w:r>
    </w:p>
    <w:p w:rsidR="00E12890" w:rsidRPr="00E12890" w:rsidRDefault="00E12890" w:rsidP="00E12890">
      <w:pPr>
        <w:widowControl w:val="0"/>
        <w:spacing w:after="0" w:line="240" w:lineRule="auto"/>
        <w:ind w:firstLine="709"/>
        <w:jc w:val="both"/>
        <w:rPr>
          <w:rFonts w:ascii="Times New Roman" w:hAnsi="Times New Roman" w:cs="Times New Roman"/>
          <w:color w:val="000000"/>
          <w:sz w:val="28"/>
          <w:szCs w:val="28"/>
          <w:shd w:val="clear" w:color="auto" w:fill="FFFFFF"/>
        </w:rPr>
      </w:pPr>
      <w:r w:rsidRPr="00E12890">
        <w:rPr>
          <w:rFonts w:ascii="Times New Roman" w:hAnsi="Times New Roman" w:cs="Times New Roman"/>
          <w:color w:val="000000"/>
          <w:sz w:val="28"/>
          <w:szCs w:val="28"/>
          <w:shd w:val="clear" w:color="auto" w:fill="FFFFFF"/>
        </w:rPr>
        <w:t xml:space="preserve">На рынке теплоснабжения функционируют 93 котельные и 37,7 км тепловых сетей, как входящих в системы централизованного теплоснабжения, так и ведомственных, 1 основное специализированное предприятие ООО «Мир </w:t>
      </w:r>
      <w:proofErr w:type="spellStart"/>
      <w:r w:rsidRPr="00E12890">
        <w:rPr>
          <w:rFonts w:ascii="Times New Roman" w:hAnsi="Times New Roman" w:cs="Times New Roman"/>
          <w:color w:val="000000"/>
          <w:sz w:val="28"/>
          <w:szCs w:val="28"/>
          <w:shd w:val="clear" w:color="auto" w:fill="FFFFFF"/>
        </w:rPr>
        <w:t>Энергосервис</w:t>
      </w:r>
      <w:proofErr w:type="spellEnd"/>
      <w:r w:rsidRPr="00E12890">
        <w:rPr>
          <w:rFonts w:ascii="Times New Roman" w:hAnsi="Times New Roman" w:cs="Times New Roman"/>
          <w:color w:val="000000"/>
          <w:sz w:val="28"/>
          <w:szCs w:val="28"/>
          <w:shd w:val="clear" w:color="auto" w:fill="FFFFFF"/>
        </w:rPr>
        <w:t xml:space="preserve">», которым эксплуатируется 37,7 км тепловых </w:t>
      </w:r>
      <w:proofErr w:type="gramStart"/>
      <w:r w:rsidRPr="00E12890">
        <w:rPr>
          <w:rFonts w:ascii="Times New Roman" w:hAnsi="Times New Roman" w:cs="Times New Roman"/>
          <w:color w:val="000000"/>
          <w:sz w:val="28"/>
          <w:szCs w:val="28"/>
          <w:shd w:val="clear" w:color="auto" w:fill="FFFFFF"/>
        </w:rPr>
        <w:t xml:space="preserve">сетей,   </w:t>
      </w:r>
      <w:proofErr w:type="gramEnd"/>
      <w:r w:rsidRPr="00E12890">
        <w:rPr>
          <w:rFonts w:ascii="Times New Roman" w:hAnsi="Times New Roman" w:cs="Times New Roman"/>
          <w:color w:val="000000"/>
          <w:sz w:val="28"/>
          <w:szCs w:val="28"/>
          <w:shd w:val="clear" w:color="auto" w:fill="FFFFFF"/>
        </w:rPr>
        <w:t xml:space="preserve">                           33 котельных, из них работают на газе более 55 %, остальные работают на угле. </w:t>
      </w:r>
    </w:p>
    <w:p w:rsidR="00E12890" w:rsidRPr="00E12890" w:rsidRDefault="00E12890" w:rsidP="00E12890">
      <w:pPr>
        <w:widowControl w:val="0"/>
        <w:spacing w:after="0" w:line="240" w:lineRule="auto"/>
        <w:ind w:firstLine="709"/>
        <w:jc w:val="both"/>
        <w:rPr>
          <w:rFonts w:ascii="Times New Roman" w:hAnsi="Times New Roman" w:cs="Times New Roman"/>
          <w:color w:val="000000"/>
          <w:sz w:val="28"/>
          <w:szCs w:val="28"/>
          <w:shd w:val="clear" w:color="auto" w:fill="FFFFFF"/>
        </w:rPr>
      </w:pPr>
      <w:r w:rsidRPr="00E12890">
        <w:rPr>
          <w:rFonts w:ascii="Times New Roman" w:hAnsi="Times New Roman" w:cs="Times New Roman"/>
          <w:color w:val="000000"/>
          <w:sz w:val="28"/>
          <w:szCs w:val="28"/>
          <w:shd w:val="clear" w:color="auto" w:fill="FFFFFF"/>
        </w:rPr>
        <w:t xml:space="preserve">Износ котельных - 60 %, износ тепловых сетей - 65 %, потери тепловой энергии – 32%. </w:t>
      </w:r>
    </w:p>
    <w:p w:rsidR="00E12890" w:rsidRPr="00E12890" w:rsidRDefault="00E12890" w:rsidP="00E12890">
      <w:pPr>
        <w:widowControl w:val="0"/>
        <w:spacing w:after="0" w:line="240" w:lineRule="auto"/>
        <w:ind w:firstLine="709"/>
        <w:jc w:val="both"/>
        <w:rPr>
          <w:rFonts w:ascii="Times New Roman" w:hAnsi="Times New Roman" w:cs="Times New Roman"/>
          <w:color w:val="000000"/>
          <w:sz w:val="28"/>
          <w:szCs w:val="28"/>
          <w:shd w:val="clear" w:color="auto" w:fill="FFFFFF"/>
        </w:rPr>
      </w:pPr>
      <w:r w:rsidRPr="00E12890">
        <w:rPr>
          <w:rFonts w:ascii="Times New Roman" w:hAnsi="Times New Roman" w:cs="Times New Roman"/>
          <w:color w:val="000000"/>
          <w:sz w:val="28"/>
          <w:szCs w:val="28"/>
          <w:shd w:val="clear" w:color="auto" w:fill="FFFFFF"/>
        </w:rPr>
        <w:t xml:space="preserve">Конкуренция на рынке теплоснабжения (производство тепловой энергии) обуславливается технологическими особенностями процесса теплоснабжения, так как предоставление услуги теплоснабжения возможно только в рамках присоединенных тепловых сетей. </w:t>
      </w:r>
    </w:p>
    <w:p w:rsidR="00E12890" w:rsidRPr="00E12890" w:rsidRDefault="00E12890" w:rsidP="00E12890">
      <w:pPr>
        <w:widowControl w:val="0"/>
        <w:spacing w:after="0" w:line="240" w:lineRule="auto"/>
        <w:ind w:firstLine="709"/>
        <w:jc w:val="both"/>
        <w:rPr>
          <w:rFonts w:ascii="Times New Roman" w:hAnsi="Times New Roman" w:cs="Times New Roman"/>
          <w:color w:val="000000"/>
          <w:sz w:val="28"/>
          <w:szCs w:val="28"/>
          <w:shd w:val="clear" w:color="auto" w:fill="FFFFFF"/>
        </w:rPr>
      </w:pPr>
      <w:r w:rsidRPr="00E12890">
        <w:rPr>
          <w:rFonts w:ascii="Times New Roman" w:hAnsi="Times New Roman" w:cs="Times New Roman"/>
          <w:color w:val="000000"/>
          <w:sz w:val="28"/>
          <w:szCs w:val="28"/>
          <w:shd w:val="clear" w:color="auto" w:fill="FFFFFF"/>
        </w:rPr>
        <w:t>Имеются ограничивающие конкуренцию факторы: строительство либо приобретение существующих имущественных объектов в собственность требует значительных первоначальных капитальных вложений при длительных сроках окупаемости, что затрудняет хозяйствующим субъектам вход на рынок, при этом объекты теплоснабжения характеризуются высокой степенью износа.</w:t>
      </w:r>
    </w:p>
    <w:p w:rsidR="00E12890" w:rsidRPr="00E12890" w:rsidRDefault="00E12890" w:rsidP="00E12890">
      <w:pPr>
        <w:widowControl w:val="0"/>
        <w:spacing w:after="0" w:line="240" w:lineRule="auto"/>
        <w:ind w:firstLine="709"/>
        <w:jc w:val="both"/>
        <w:rPr>
          <w:rFonts w:ascii="Times New Roman" w:hAnsi="Times New Roman" w:cs="Times New Roman"/>
          <w:color w:val="000000"/>
          <w:sz w:val="28"/>
          <w:szCs w:val="28"/>
          <w:shd w:val="clear" w:color="auto" w:fill="FFFFFF"/>
        </w:rPr>
      </w:pPr>
      <w:r w:rsidRPr="00E12890">
        <w:rPr>
          <w:rFonts w:ascii="Times New Roman" w:hAnsi="Times New Roman" w:cs="Times New Roman"/>
          <w:color w:val="000000"/>
          <w:sz w:val="28"/>
          <w:szCs w:val="28"/>
          <w:shd w:val="clear" w:color="auto" w:fill="FFFFFF"/>
        </w:rPr>
        <w:t xml:space="preserve">Повышение инвестиционной привлекательности отрасли возможно за счет укрупнения предприятий, оптимизации экономики </w:t>
      </w:r>
      <w:proofErr w:type="spellStart"/>
      <w:r w:rsidRPr="00E12890">
        <w:rPr>
          <w:rFonts w:ascii="Times New Roman" w:hAnsi="Times New Roman" w:cs="Times New Roman"/>
          <w:color w:val="000000"/>
          <w:sz w:val="28"/>
          <w:szCs w:val="28"/>
          <w:shd w:val="clear" w:color="auto" w:fill="FFFFFF"/>
        </w:rPr>
        <w:t>ресурсоснабжающих</w:t>
      </w:r>
      <w:proofErr w:type="spellEnd"/>
      <w:r w:rsidRPr="00E12890">
        <w:rPr>
          <w:rFonts w:ascii="Times New Roman" w:hAnsi="Times New Roman" w:cs="Times New Roman"/>
          <w:color w:val="000000"/>
          <w:sz w:val="28"/>
          <w:szCs w:val="28"/>
          <w:shd w:val="clear" w:color="auto" w:fill="FFFFFF"/>
        </w:rPr>
        <w:t xml:space="preserve"> предприятий и увеличения объема реализации услуг, модернизации систем теплоснабжения за счет частных инвестиций.</w:t>
      </w:r>
    </w:p>
    <w:p w:rsidR="00E12890" w:rsidRPr="00E12890" w:rsidRDefault="00E12890" w:rsidP="00E12890">
      <w:pPr>
        <w:widowControl w:val="0"/>
        <w:spacing w:after="0" w:line="240" w:lineRule="auto"/>
        <w:ind w:firstLine="709"/>
        <w:jc w:val="both"/>
        <w:rPr>
          <w:rFonts w:ascii="Times New Roman" w:hAnsi="Times New Roman" w:cs="Times New Roman"/>
          <w:sz w:val="28"/>
          <w:szCs w:val="28"/>
        </w:rPr>
      </w:pPr>
      <w:r w:rsidRPr="00E12890">
        <w:rPr>
          <w:rFonts w:ascii="Times New Roman" w:hAnsi="Times New Roman" w:cs="Times New Roman"/>
          <w:color w:val="000000"/>
          <w:sz w:val="28"/>
          <w:szCs w:val="28"/>
          <w:shd w:val="clear" w:color="auto" w:fill="FFFFFF"/>
        </w:rPr>
        <w:t>В целях повышения качества предоставления коммунальной услуги по отоплению, снижения финансовой нагрузки необходимо энергосбережение, модернизация систем теплоснабжения. </w:t>
      </w:r>
    </w:p>
    <w:p w:rsidR="00E12890" w:rsidRPr="00E12890" w:rsidRDefault="00E12890" w:rsidP="00E12890">
      <w:pPr>
        <w:spacing w:after="0" w:line="240" w:lineRule="auto"/>
        <w:rPr>
          <w:rFonts w:ascii="Times New Roman" w:hAnsi="Times New Roman" w:cs="Times New Roman"/>
          <w:sz w:val="28"/>
          <w:szCs w:val="28"/>
        </w:rPr>
      </w:pPr>
    </w:p>
    <w:p w:rsidR="00E12890" w:rsidRPr="00E12890" w:rsidRDefault="00E12890" w:rsidP="00E12890">
      <w:pPr>
        <w:spacing w:after="0" w:line="240" w:lineRule="auto"/>
        <w:rPr>
          <w:rFonts w:ascii="Times New Roman" w:hAnsi="Times New Roman" w:cs="Times New Roman"/>
          <w:b/>
          <w:sz w:val="28"/>
          <w:szCs w:val="28"/>
        </w:rPr>
      </w:pPr>
      <w:r w:rsidRPr="00E12890">
        <w:rPr>
          <w:rFonts w:ascii="Times New Roman" w:hAnsi="Times New Roman" w:cs="Times New Roman"/>
          <w:b/>
          <w:sz w:val="28"/>
          <w:szCs w:val="28"/>
        </w:rPr>
        <w:t>11. Рынок услуг по сбору и транспортированию твердых коммунальных отходов.</w:t>
      </w:r>
    </w:p>
    <w:p w:rsidR="00E12890" w:rsidRPr="00E12890" w:rsidRDefault="00E12890" w:rsidP="00E12890">
      <w:pPr>
        <w:widowControl w:val="0"/>
        <w:spacing w:after="0" w:line="240" w:lineRule="auto"/>
        <w:ind w:firstLine="708"/>
        <w:jc w:val="both"/>
        <w:rPr>
          <w:rFonts w:ascii="Times New Roman" w:hAnsi="Times New Roman" w:cs="Times New Roman"/>
          <w:sz w:val="28"/>
          <w:szCs w:val="28"/>
        </w:rPr>
      </w:pPr>
      <w:r w:rsidRPr="00E12890">
        <w:rPr>
          <w:rFonts w:ascii="Times New Roman" w:hAnsi="Times New Roman" w:cs="Times New Roman"/>
          <w:sz w:val="28"/>
          <w:szCs w:val="28"/>
        </w:rPr>
        <w:t>На территории муниципального образования Мостовский район в период январь-март 2024г. транспортирование ТКО в соответствии с лицензией осуществляли три муниципальных унитарных предприятия: «</w:t>
      </w:r>
      <w:proofErr w:type="spellStart"/>
      <w:r w:rsidRPr="00E12890">
        <w:rPr>
          <w:rFonts w:ascii="Times New Roman" w:hAnsi="Times New Roman" w:cs="Times New Roman"/>
          <w:sz w:val="28"/>
          <w:szCs w:val="28"/>
        </w:rPr>
        <w:t>Мостводоканал</w:t>
      </w:r>
      <w:proofErr w:type="spellEnd"/>
      <w:r w:rsidRPr="00E12890">
        <w:rPr>
          <w:rFonts w:ascii="Times New Roman" w:hAnsi="Times New Roman" w:cs="Times New Roman"/>
          <w:sz w:val="28"/>
          <w:szCs w:val="28"/>
        </w:rPr>
        <w:t>», «Ярославское», «</w:t>
      </w:r>
      <w:proofErr w:type="spellStart"/>
      <w:r w:rsidRPr="00E12890">
        <w:rPr>
          <w:rFonts w:ascii="Times New Roman" w:hAnsi="Times New Roman" w:cs="Times New Roman"/>
          <w:sz w:val="28"/>
          <w:szCs w:val="28"/>
        </w:rPr>
        <w:t>Псебайводоканал</w:t>
      </w:r>
      <w:proofErr w:type="spellEnd"/>
      <w:r w:rsidRPr="00E12890">
        <w:rPr>
          <w:rFonts w:ascii="Times New Roman" w:hAnsi="Times New Roman" w:cs="Times New Roman"/>
          <w:sz w:val="28"/>
          <w:szCs w:val="28"/>
        </w:rPr>
        <w:t xml:space="preserve">». Вывоз мусора осуществлялся на объект размещения ТКО расположенный в 6 км на северо-запад от </w:t>
      </w:r>
      <w:proofErr w:type="spellStart"/>
      <w:r w:rsidRPr="00E12890">
        <w:rPr>
          <w:rFonts w:ascii="Times New Roman" w:hAnsi="Times New Roman" w:cs="Times New Roman"/>
          <w:sz w:val="28"/>
          <w:szCs w:val="28"/>
        </w:rPr>
        <w:t>пгт</w:t>
      </w:r>
      <w:proofErr w:type="spellEnd"/>
      <w:r w:rsidRPr="00E12890">
        <w:rPr>
          <w:rFonts w:ascii="Times New Roman" w:hAnsi="Times New Roman" w:cs="Times New Roman"/>
          <w:sz w:val="28"/>
          <w:szCs w:val="28"/>
        </w:rPr>
        <w:t>. Мостовского, кадастровый номер земельного участка 23:20:0000000:188, площадь 53559 м2.</w:t>
      </w:r>
    </w:p>
    <w:p w:rsidR="00E12890" w:rsidRPr="00E12890" w:rsidRDefault="00E12890" w:rsidP="00E12890">
      <w:pPr>
        <w:spacing w:after="0" w:line="240" w:lineRule="auto"/>
        <w:ind w:firstLine="708"/>
        <w:jc w:val="both"/>
        <w:rPr>
          <w:rFonts w:ascii="Times New Roman" w:hAnsi="Times New Roman" w:cs="Times New Roman"/>
          <w:sz w:val="28"/>
          <w:szCs w:val="28"/>
        </w:rPr>
      </w:pPr>
      <w:r w:rsidRPr="00E12890">
        <w:rPr>
          <w:rFonts w:ascii="Times New Roman" w:hAnsi="Times New Roman" w:cs="Times New Roman"/>
          <w:sz w:val="28"/>
          <w:szCs w:val="28"/>
        </w:rPr>
        <w:t xml:space="preserve">Приказом министерства топливно-энергетического комплекса и жилищно-коммунального хозяйства Краснодарского края от 16 декабря 2019 года № 664 на территории Мостовской зоны деятельности определен региональный </w:t>
      </w:r>
      <w:r w:rsidRPr="00E12890">
        <w:rPr>
          <w:rFonts w:ascii="Times New Roman" w:hAnsi="Times New Roman" w:cs="Times New Roman"/>
          <w:sz w:val="28"/>
          <w:szCs w:val="28"/>
        </w:rPr>
        <w:lastRenderedPageBreak/>
        <w:t>оператор ООО «</w:t>
      </w:r>
      <w:proofErr w:type="spellStart"/>
      <w:r w:rsidRPr="00E12890">
        <w:rPr>
          <w:rFonts w:ascii="Times New Roman" w:hAnsi="Times New Roman" w:cs="Times New Roman"/>
          <w:sz w:val="28"/>
          <w:szCs w:val="28"/>
        </w:rPr>
        <w:t>ЭкоЦентр</w:t>
      </w:r>
      <w:proofErr w:type="spellEnd"/>
      <w:r w:rsidRPr="00E12890">
        <w:rPr>
          <w:rFonts w:ascii="Times New Roman" w:hAnsi="Times New Roman" w:cs="Times New Roman"/>
          <w:sz w:val="28"/>
          <w:szCs w:val="28"/>
        </w:rPr>
        <w:t xml:space="preserve">». </w:t>
      </w:r>
      <w:r w:rsidRPr="00E12890">
        <w:rPr>
          <w:rFonts w:ascii="Times New Roman" w:hAnsi="Times New Roman" w:cs="Times New Roman"/>
          <w:spacing w:val="1"/>
          <w:sz w:val="28"/>
          <w:szCs w:val="28"/>
        </w:rPr>
        <w:t>Региональный оператор с 1 апреля 2024г г. приступил к деятельности на территории МО Мостовский район. Вывоз мусора осуществляется на объект размещения расположенный в п. Глубокий.</w:t>
      </w:r>
    </w:p>
    <w:p w:rsidR="00E12890" w:rsidRPr="00E12890" w:rsidRDefault="00E12890" w:rsidP="00E12890">
      <w:pPr>
        <w:widowControl w:val="0"/>
        <w:spacing w:after="0" w:line="240" w:lineRule="auto"/>
        <w:ind w:firstLine="708"/>
        <w:jc w:val="both"/>
        <w:rPr>
          <w:rFonts w:ascii="Times New Roman" w:hAnsi="Times New Roman" w:cs="Times New Roman"/>
          <w:sz w:val="28"/>
          <w:szCs w:val="28"/>
        </w:rPr>
      </w:pPr>
      <w:r w:rsidRPr="00E12890">
        <w:rPr>
          <w:rFonts w:ascii="Times New Roman" w:hAnsi="Times New Roman" w:cs="Times New Roman"/>
          <w:sz w:val="28"/>
          <w:szCs w:val="28"/>
        </w:rPr>
        <w:t xml:space="preserve">Вывоз ТКО осуществляется согласно утвержденным графикам и заключенным договорам. </w:t>
      </w:r>
    </w:p>
    <w:p w:rsidR="00E12890" w:rsidRPr="00E12890" w:rsidRDefault="00E12890" w:rsidP="00E12890">
      <w:pPr>
        <w:spacing w:after="0" w:line="240" w:lineRule="auto"/>
        <w:jc w:val="both"/>
        <w:rPr>
          <w:rFonts w:ascii="Times New Roman" w:hAnsi="Times New Roman" w:cs="Times New Roman"/>
          <w:sz w:val="28"/>
          <w:szCs w:val="28"/>
        </w:rPr>
      </w:pPr>
    </w:p>
    <w:p w:rsidR="00E12890" w:rsidRPr="00E12890" w:rsidRDefault="00E12890" w:rsidP="00E12890">
      <w:pPr>
        <w:spacing w:after="0" w:line="240" w:lineRule="auto"/>
        <w:rPr>
          <w:rFonts w:ascii="Times New Roman" w:hAnsi="Times New Roman" w:cs="Times New Roman"/>
          <w:b/>
          <w:sz w:val="28"/>
          <w:szCs w:val="28"/>
        </w:rPr>
      </w:pPr>
      <w:r w:rsidRPr="00E12890">
        <w:rPr>
          <w:rFonts w:ascii="Times New Roman" w:hAnsi="Times New Roman" w:cs="Times New Roman"/>
          <w:b/>
          <w:sz w:val="28"/>
          <w:szCs w:val="28"/>
        </w:rPr>
        <w:t>12. Рынок выполнения работ по благоустройству городской среды.</w:t>
      </w:r>
    </w:p>
    <w:p w:rsidR="00E12890" w:rsidRPr="00E12890" w:rsidRDefault="00E12890" w:rsidP="00E12890">
      <w:pPr>
        <w:widowControl w:val="0"/>
        <w:spacing w:after="0" w:line="240" w:lineRule="auto"/>
        <w:ind w:firstLine="709"/>
        <w:jc w:val="both"/>
        <w:rPr>
          <w:rFonts w:ascii="Times New Roman" w:hAnsi="Times New Roman" w:cs="Times New Roman"/>
          <w:sz w:val="28"/>
          <w:szCs w:val="28"/>
        </w:rPr>
      </w:pPr>
      <w:r w:rsidRPr="00E12890">
        <w:rPr>
          <w:rFonts w:ascii="Times New Roman" w:hAnsi="Times New Roman" w:cs="Times New Roman"/>
          <w:sz w:val="28"/>
          <w:szCs w:val="28"/>
        </w:rPr>
        <w:t xml:space="preserve">В рамках приоритетного проекта «Формирование комфортной городской среды» </w:t>
      </w:r>
      <w:r w:rsidRPr="00E12890">
        <w:rPr>
          <w:rFonts w:ascii="Times New Roman" w:hAnsi="Times New Roman" w:cs="Times New Roman"/>
          <w:spacing w:val="2"/>
          <w:sz w:val="28"/>
          <w:szCs w:val="28"/>
        </w:rPr>
        <w:t xml:space="preserve">в 2024 году благоустроено 3 общественные территории (ст. </w:t>
      </w:r>
      <w:proofErr w:type="spellStart"/>
      <w:r w:rsidRPr="00E12890">
        <w:rPr>
          <w:rFonts w:ascii="Times New Roman" w:hAnsi="Times New Roman" w:cs="Times New Roman"/>
          <w:spacing w:val="2"/>
          <w:sz w:val="28"/>
          <w:szCs w:val="28"/>
        </w:rPr>
        <w:t>Баговская</w:t>
      </w:r>
      <w:proofErr w:type="spellEnd"/>
      <w:r w:rsidRPr="00E12890">
        <w:rPr>
          <w:rFonts w:ascii="Times New Roman" w:hAnsi="Times New Roman" w:cs="Times New Roman"/>
          <w:spacing w:val="2"/>
          <w:sz w:val="28"/>
          <w:szCs w:val="28"/>
        </w:rPr>
        <w:t xml:space="preserve">, ст. Костромская, </w:t>
      </w:r>
      <w:proofErr w:type="spellStart"/>
      <w:r w:rsidRPr="00E12890">
        <w:rPr>
          <w:rFonts w:ascii="Times New Roman" w:hAnsi="Times New Roman" w:cs="Times New Roman"/>
          <w:spacing w:val="2"/>
          <w:sz w:val="28"/>
          <w:szCs w:val="28"/>
        </w:rPr>
        <w:t>пгт</w:t>
      </w:r>
      <w:proofErr w:type="spellEnd"/>
      <w:r w:rsidRPr="00E12890">
        <w:rPr>
          <w:rFonts w:ascii="Times New Roman" w:hAnsi="Times New Roman" w:cs="Times New Roman"/>
          <w:spacing w:val="2"/>
          <w:sz w:val="28"/>
          <w:szCs w:val="28"/>
        </w:rPr>
        <w:t xml:space="preserve">. Мостовской </w:t>
      </w:r>
      <w:r w:rsidRPr="00E12890">
        <w:rPr>
          <w:rFonts w:ascii="Times New Roman" w:hAnsi="Times New Roman" w:cs="Times New Roman"/>
          <w:color w:val="000000"/>
          <w:spacing w:val="2"/>
          <w:sz w:val="28"/>
          <w:szCs w:val="28"/>
        </w:rPr>
        <w:t>– парковые зоны</w:t>
      </w:r>
      <w:r w:rsidRPr="00E12890">
        <w:rPr>
          <w:rFonts w:ascii="Times New Roman" w:hAnsi="Times New Roman" w:cs="Times New Roman"/>
          <w:spacing w:val="2"/>
          <w:sz w:val="28"/>
          <w:szCs w:val="28"/>
        </w:rPr>
        <w:t>).</w:t>
      </w:r>
      <w:r w:rsidRPr="00E12890">
        <w:rPr>
          <w:rFonts w:ascii="Times New Roman" w:eastAsia="Calibri" w:hAnsi="Times New Roman" w:cs="Times New Roman"/>
          <w:sz w:val="28"/>
          <w:szCs w:val="28"/>
        </w:rPr>
        <w:t xml:space="preserve"> </w:t>
      </w:r>
      <w:r w:rsidRPr="00E12890">
        <w:rPr>
          <w:rFonts w:ascii="Times New Roman" w:hAnsi="Times New Roman" w:cs="Times New Roman"/>
          <w:sz w:val="28"/>
          <w:szCs w:val="28"/>
        </w:rPr>
        <w:t>Общий объем средств на реализацию составил 183,0 млн. рублей.</w:t>
      </w:r>
    </w:p>
    <w:p w:rsidR="00E12890" w:rsidRPr="00E12890" w:rsidRDefault="00E12890" w:rsidP="00E12890">
      <w:pPr>
        <w:widowControl w:val="0"/>
        <w:spacing w:after="0" w:line="240" w:lineRule="auto"/>
        <w:ind w:firstLine="708"/>
        <w:jc w:val="both"/>
        <w:rPr>
          <w:rFonts w:ascii="Times New Roman" w:hAnsi="Times New Roman" w:cs="Times New Roman"/>
          <w:sz w:val="28"/>
          <w:szCs w:val="28"/>
        </w:rPr>
      </w:pPr>
      <w:r w:rsidRPr="00E12890">
        <w:rPr>
          <w:rFonts w:ascii="Times New Roman" w:hAnsi="Times New Roman" w:cs="Times New Roman"/>
          <w:sz w:val="28"/>
          <w:szCs w:val="28"/>
          <w:lang w:eastAsia="ru-RU" w:bidi="ru-RU"/>
        </w:rPr>
        <w:t xml:space="preserve">В настоящее время доля организаций частной формы собственности в сфере выполнения работ по благоустройству городской среды </w:t>
      </w:r>
      <w:r w:rsidR="001577C3">
        <w:rPr>
          <w:rFonts w:ascii="Times New Roman" w:hAnsi="Times New Roman" w:cs="Times New Roman"/>
          <w:sz w:val="28"/>
          <w:szCs w:val="28"/>
          <w:lang w:eastAsia="ru-RU" w:bidi="ru-RU"/>
        </w:rPr>
        <w:t xml:space="preserve">                          </w:t>
      </w:r>
      <w:proofErr w:type="gramStart"/>
      <w:r w:rsidRPr="00E12890">
        <w:rPr>
          <w:rFonts w:ascii="Times New Roman" w:hAnsi="Times New Roman" w:cs="Times New Roman"/>
          <w:sz w:val="28"/>
          <w:szCs w:val="28"/>
          <w:lang w:eastAsia="ru-RU" w:bidi="ru-RU"/>
        </w:rPr>
        <w:t>составляет  100</w:t>
      </w:r>
      <w:proofErr w:type="gramEnd"/>
      <w:r w:rsidRPr="00E12890">
        <w:rPr>
          <w:rFonts w:ascii="Times New Roman" w:hAnsi="Times New Roman" w:cs="Times New Roman"/>
          <w:sz w:val="28"/>
          <w:szCs w:val="28"/>
          <w:lang w:eastAsia="ru-RU" w:bidi="ru-RU"/>
        </w:rPr>
        <w:t xml:space="preserve"> %.</w:t>
      </w:r>
    </w:p>
    <w:p w:rsidR="00E12890" w:rsidRPr="00E12890" w:rsidRDefault="00E12890" w:rsidP="00E12890">
      <w:pPr>
        <w:spacing w:after="0" w:line="240" w:lineRule="auto"/>
        <w:rPr>
          <w:rFonts w:ascii="Times New Roman" w:hAnsi="Times New Roman" w:cs="Times New Roman"/>
          <w:sz w:val="28"/>
          <w:szCs w:val="28"/>
        </w:rPr>
      </w:pPr>
    </w:p>
    <w:p w:rsidR="00E12890" w:rsidRPr="00E12890" w:rsidRDefault="00E12890" w:rsidP="00E12890">
      <w:pPr>
        <w:spacing w:after="0" w:line="240" w:lineRule="auto"/>
        <w:rPr>
          <w:rFonts w:ascii="Times New Roman" w:hAnsi="Times New Roman" w:cs="Times New Roman"/>
          <w:b/>
          <w:sz w:val="28"/>
          <w:szCs w:val="28"/>
        </w:rPr>
      </w:pPr>
      <w:r w:rsidRPr="00E12890">
        <w:rPr>
          <w:rFonts w:ascii="Times New Roman" w:hAnsi="Times New Roman" w:cs="Times New Roman"/>
          <w:b/>
          <w:sz w:val="28"/>
          <w:szCs w:val="28"/>
        </w:rPr>
        <w:t>13. Рынок выполнения работ по содержанию и текущему ремонту общего имущества собственников помещений в многоквартирном доме.</w:t>
      </w:r>
    </w:p>
    <w:p w:rsidR="00E12890" w:rsidRPr="00E12890" w:rsidRDefault="00E12890" w:rsidP="00E12890">
      <w:pPr>
        <w:widowControl w:val="0"/>
        <w:spacing w:after="0" w:line="240" w:lineRule="auto"/>
        <w:ind w:firstLine="708"/>
        <w:jc w:val="both"/>
        <w:rPr>
          <w:rFonts w:ascii="Times New Roman" w:hAnsi="Times New Roman" w:cs="Times New Roman"/>
          <w:sz w:val="28"/>
          <w:szCs w:val="28"/>
        </w:rPr>
      </w:pPr>
      <w:r w:rsidRPr="00E12890">
        <w:rPr>
          <w:rFonts w:ascii="Times New Roman" w:hAnsi="Times New Roman" w:cs="Times New Roman"/>
          <w:sz w:val="28"/>
          <w:szCs w:val="28"/>
        </w:rPr>
        <w:t xml:space="preserve">Количество многоквартирных домов (далее также – МКД) на </w:t>
      </w:r>
      <w:proofErr w:type="gramStart"/>
      <w:r w:rsidRPr="00E12890">
        <w:rPr>
          <w:rFonts w:ascii="Times New Roman" w:hAnsi="Times New Roman" w:cs="Times New Roman"/>
          <w:sz w:val="28"/>
          <w:szCs w:val="28"/>
        </w:rPr>
        <w:t>территории  муниципального</w:t>
      </w:r>
      <w:proofErr w:type="gramEnd"/>
      <w:r w:rsidRPr="00E12890">
        <w:rPr>
          <w:rFonts w:ascii="Times New Roman" w:hAnsi="Times New Roman" w:cs="Times New Roman"/>
          <w:sz w:val="28"/>
          <w:szCs w:val="28"/>
        </w:rPr>
        <w:t xml:space="preserve"> образования Мостовский район находящихся в управлении управляющих организаций, составляет 28, количество МКД, находящихся в управлении ТСЖ, ЖСК и иных кооперативов – 36, количество МКД находящихся в непосредственном управлении – 104МКД в отношении которых способ управления не выбран собственниками и не определен органами местного самоуправления на открытом конкурсе на территории района  отсутствуют.</w:t>
      </w:r>
    </w:p>
    <w:p w:rsidR="00E12890" w:rsidRPr="00E12890" w:rsidRDefault="00E12890" w:rsidP="00E12890">
      <w:pPr>
        <w:widowControl w:val="0"/>
        <w:spacing w:after="0" w:line="240" w:lineRule="auto"/>
        <w:ind w:firstLine="450"/>
        <w:jc w:val="both"/>
        <w:rPr>
          <w:rFonts w:ascii="Times New Roman" w:hAnsi="Times New Roman" w:cs="Times New Roman"/>
          <w:sz w:val="28"/>
          <w:szCs w:val="28"/>
        </w:rPr>
      </w:pPr>
      <w:r w:rsidRPr="00E12890">
        <w:rPr>
          <w:rFonts w:ascii="Times New Roman" w:hAnsi="Times New Roman" w:cs="Times New Roman"/>
          <w:sz w:val="28"/>
          <w:szCs w:val="28"/>
        </w:rPr>
        <w:t xml:space="preserve"> </w:t>
      </w:r>
      <w:r w:rsidRPr="00E12890">
        <w:rPr>
          <w:rFonts w:ascii="Times New Roman" w:hAnsi="Times New Roman" w:cs="Times New Roman"/>
          <w:sz w:val="28"/>
          <w:szCs w:val="28"/>
        </w:rPr>
        <w:tab/>
        <w:t xml:space="preserve">Органами местного самоуправления проводятся конкурсы в порядке, предусмотренном постановлением Правительства Российской Федерации от 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Деятельность организаций, управляющих МКД, должна быть направлена на обеспечение безопасных, комфортных условий проживания граждан. По состоянию на 1 января 2025 г. на территории района </w:t>
      </w:r>
      <w:proofErr w:type="gramStart"/>
      <w:r w:rsidRPr="00E12890">
        <w:rPr>
          <w:rFonts w:ascii="Times New Roman" w:hAnsi="Times New Roman" w:cs="Times New Roman"/>
          <w:sz w:val="28"/>
          <w:szCs w:val="28"/>
        </w:rPr>
        <w:t>на  основании</w:t>
      </w:r>
      <w:proofErr w:type="gramEnd"/>
      <w:r w:rsidRPr="00E12890">
        <w:rPr>
          <w:rFonts w:ascii="Times New Roman" w:hAnsi="Times New Roman" w:cs="Times New Roman"/>
          <w:sz w:val="28"/>
          <w:szCs w:val="28"/>
        </w:rPr>
        <w:t xml:space="preserve"> выданных лицензий 2 управляющие компании занимаются обслуживанием (управлением) МКД. </w:t>
      </w:r>
    </w:p>
    <w:p w:rsidR="00E12890" w:rsidRPr="00E12890" w:rsidRDefault="00E12890" w:rsidP="00E12890">
      <w:pPr>
        <w:widowControl w:val="0"/>
        <w:spacing w:after="0" w:line="240" w:lineRule="auto"/>
        <w:ind w:firstLine="708"/>
        <w:jc w:val="both"/>
        <w:rPr>
          <w:rFonts w:ascii="Times New Roman" w:hAnsi="Times New Roman" w:cs="Times New Roman"/>
          <w:sz w:val="28"/>
          <w:szCs w:val="28"/>
        </w:rPr>
      </w:pPr>
      <w:r w:rsidRPr="00E12890">
        <w:rPr>
          <w:rFonts w:ascii="Times New Roman" w:hAnsi="Times New Roman" w:cs="Times New Roman"/>
          <w:sz w:val="28"/>
          <w:szCs w:val="28"/>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в настоящее время составляет 100%. Ключевыми приоритетами в сфере жилищно-коммунального хозяйства остаются благоустройство, модернизация коммунальной инфраструктуры и развитие рыночных механизмов саморегулирования отрасли.</w:t>
      </w:r>
    </w:p>
    <w:p w:rsidR="00E12890" w:rsidRPr="00E12890" w:rsidRDefault="00E12890" w:rsidP="00E12890">
      <w:pPr>
        <w:spacing w:after="0" w:line="240" w:lineRule="auto"/>
        <w:rPr>
          <w:rFonts w:ascii="Times New Roman" w:hAnsi="Times New Roman" w:cs="Times New Roman"/>
          <w:sz w:val="28"/>
          <w:szCs w:val="28"/>
        </w:rPr>
      </w:pPr>
    </w:p>
    <w:p w:rsidR="00E12890" w:rsidRPr="00E12890" w:rsidRDefault="00E12890" w:rsidP="00E12890">
      <w:pPr>
        <w:spacing w:after="0" w:line="240" w:lineRule="auto"/>
        <w:rPr>
          <w:rFonts w:ascii="Times New Roman" w:hAnsi="Times New Roman" w:cs="Times New Roman"/>
          <w:b/>
          <w:sz w:val="28"/>
          <w:szCs w:val="28"/>
        </w:rPr>
      </w:pPr>
      <w:r w:rsidRPr="00E12890">
        <w:rPr>
          <w:rFonts w:ascii="Times New Roman" w:hAnsi="Times New Roman" w:cs="Times New Roman"/>
          <w:b/>
          <w:sz w:val="28"/>
          <w:szCs w:val="28"/>
        </w:rPr>
        <w:t>14. Рынок поставки сжиженного газа в баллонах.</w:t>
      </w:r>
    </w:p>
    <w:p w:rsidR="00E12890" w:rsidRPr="00E12890" w:rsidRDefault="00E12890" w:rsidP="00E12890">
      <w:pPr>
        <w:widowControl w:val="0"/>
        <w:spacing w:after="0" w:line="240" w:lineRule="auto"/>
        <w:ind w:firstLine="709"/>
        <w:jc w:val="both"/>
        <w:rPr>
          <w:rFonts w:ascii="Times New Roman" w:hAnsi="Times New Roman" w:cs="Times New Roman"/>
          <w:sz w:val="28"/>
          <w:szCs w:val="28"/>
        </w:rPr>
      </w:pPr>
      <w:r w:rsidRPr="00E12890">
        <w:rPr>
          <w:rFonts w:ascii="Times New Roman" w:hAnsi="Times New Roman" w:cs="Times New Roman"/>
          <w:sz w:val="28"/>
          <w:szCs w:val="28"/>
        </w:rPr>
        <w:t xml:space="preserve">В настоящее время поставки сжиженного газа потребителям осуществляют только организации частной формы собственности и </w:t>
      </w:r>
      <w:r w:rsidRPr="00E12890">
        <w:rPr>
          <w:rFonts w:ascii="Times New Roman" w:hAnsi="Times New Roman" w:cs="Times New Roman"/>
          <w:sz w:val="28"/>
          <w:szCs w:val="28"/>
        </w:rPr>
        <w:lastRenderedPageBreak/>
        <w:t>индивидуальные предприниматели, таким образом, доля организаций частной формы собственности в сфере поставки сжиженного газа в баллонах составляет 100 %.</w:t>
      </w:r>
    </w:p>
    <w:p w:rsidR="00E12890" w:rsidRPr="00E12890" w:rsidRDefault="00E12890" w:rsidP="00E12890">
      <w:pPr>
        <w:widowControl w:val="0"/>
        <w:spacing w:after="0" w:line="240" w:lineRule="auto"/>
        <w:ind w:firstLine="709"/>
        <w:jc w:val="both"/>
        <w:rPr>
          <w:rFonts w:ascii="Times New Roman" w:hAnsi="Times New Roman" w:cs="Times New Roman"/>
          <w:sz w:val="28"/>
          <w:szCs w:val="28"/>
        </w:rPr>
      </w:pPr>
      <w:r w:rsidRPr="00E12890">
        <w:rPr>
          <w:rFonts w:ascii="Times New Roman" w:hAnsi="Times New Roman" w:cs="Times New Roman"/>
          <w:sz w:val="28"/>
          <w:szCs w:val="28"/>
        </w:rPr>
        <w:t xml:space="preserve">Потребление сжиженного углеводородного газа снижается, что связано с реализацией на территории района программы газификации природным газом. </w:t>
      </w:r>
    </w:p>
    <w:p w:rsidR="00E12890" w:rsidRPr="00E12890" w:rsidRDefault="00E12890" w:rsidP="00E12890">
      <w:pPr>
        <w:widowControl w:val="0"/>
        <w:spacing w:after="0" w:line="240" w:lineRule="auto"/>
        <w:ind w:firstLine="709"/>
        <w:jc w:val="both"/>
        <w:rPr>
          <w:rFonts w:ascii="Times New Roman" w:hAnsi="Times New Roman" w:cs="Times New Roman"/>
          <w:sz w:val="28"/>
          <w:szCs w:val="28"/>
        </w:rPr>
      </w:pPr>
      <w:r w:rsidRPr="00E12890">
        <w:rPr>
          <w:rFonts w:ascii="Times New Roman" w:hAnsi="Times New Roman" w:cs="Times New Roman"/>
          <w:sz w:val="28"/>
          <w:szCs w:val="28"/>
        </w:rPr>
        <w:t xml:space="preserve">Общий уровень газификации Мостовского района превысил 67 %. В 2025 году газификация природным газом в районе планируется на уровне 70 %. </w:t>
      </w:r>
    </w:p>
    <w:p w:rsidR="00E12890" w:rsidRPr="00E12890" w:rsidRDefault="00E12890" w:rsidP="00E12890">
      <w:pPr>
        <w:spacing w:after="0" w:line="240" w:lineRule="auto"/>
        <w:rPr>
          <w:rFonts w:ascii="Times New Roman" w:hAnsi="Times New Roman" w:cs="Times New Roman"/>
          <w:sz w:val="28"/>
          <w:szCs w:val="28"/>
        </w:rPr>
      </w:pPr>
    </w:p>
    <w:p w:rsidR="00E12890" w:rsidRPr="00E12890" w:rsidRDefault="00E12890" w:rsidP="00E12890">
      <w:pPr>
        <w:spacing w:after="0" w:line="240" w:lineRule="auto"/>
        <w:jc w:val="both"/>
        <w:rPr>
          <w:rFonts w:ascii="Times New Roman" w:hAnsi="Times New Roman" w:cs="Times New Roman"/>
          <w:b/>
          <w:sz w:val="28"/>
          <w:szCs w:val="28"/>
        </w:rPr>
      </w:pPr>
      <w:r w:rsidRPr="00E12890">
        <w:rPr>
          <w:rFonts w:ascii="Times New Roman" w:hAnsi="Times New Roman" w:cs="Times New Roman"/>
          <w:b/>
          <w:sz w:val="28"/>
          <w:szCs w:val="28"/>
        </w:rPr>
        <w:t>15. Рынок оказания услуг по перевозке пассажиров автомобильным транспортом по муниципальным маршрутам регулярных перевозок.</w:t>
      </w:r>
    </w:p>
    <w:p w:rsidR="00E12890" w:rsidRPr="00E12890" w:rsidRDefault="00E12890" w:rsidP="00E12890">
      <w:pPr>
        <w:widowControl w:val="0"/>
        <w:spacing w:after="0" w:line="240" w:lineRule="auto"/>
        <w:ind w:firstLine="448"/>
        <w:jc w:val="both"/>
        <w:rPr>
          <w:rFonts w:ascii="Times New Roman" w:hAnsi="Times New Roman" w:cs="Times New Roman"/>
          <w:sz w:val="28"/>
          <w:szCs w:val="28"/>
        </w:rPr>
      </w:pPr>
      <w:r w:rsidRPr="00E12890">
        <w:rPr>
          <w:rFonts w:ascii="Times New Roman" w:hAnsi="Times New Roman" w:cs="Times New Roman"/>
          <w:sz w:val="28"/>
          <w:szCs w:val="28"/>
        </w:rPr>
        <w:t>В муниципальном образовании Мостовский район действует 20 маршрут регулярного сообщения, из которых 7 городских маршрутов, 13 пригородных маршрутов. Общая протяженность маршрутов 512 км. На территории                 пос. Мостовского расположен кассовый пункт, который обслуживает 12 пригородных муниципальных автобусных маршрутов.</w:t>
      </w:r>
    </w:p>
    <w:p w:rsidR="00E12890" w:rsidRPr="00E12890" w:rsidRDefault="00E12890" w:rsidP="00E12890">
      <w:pPr>
        <w:widowControl w:val="0"/>
        <w:spacing w:after="0" w:line="240" w:lineRule="auto"/>
        <w:ind w:firstLine="448"/>
        <w:jc w:val="both"/>
        <w:rPr>
          <w:rFonts w:ascii="Times New Roman" w:hAnsi="Times New Roman" w:cs="Times New Roman"/>
          <w:sz w:val="28"/>
          <w:szCs w:val="28"/>
        </w:rPr>
      </w:pPr>
      <w:r w:rsidRPr="00E12890">
        <w:rPr>
          <w:rFonts w:ascii="Times New Roman" w:hAnsi="Times New Roman" w:cs="Times New Roman"/>
          <w:sz w:val="28"/>
          <w:szCs w:val="28"/>
        </w:rPr>
        <w:t xml:space="preserve">Посадочная площадка одновременно может обеспечить стоянку 10 автобусов большой, средней, малой и </w:t>
      </w:r>
      <w:proofErr w:type="spellStart"/>
      <w:r w:rsidRPr="00E12890">
        <w:rPr>
          <w:rFonts w:ascii="Times New Roman" w:hAnsi="Times New Roman" w:cs="Times New Roman"/>
          <w:sz w:val="28"/>
          <w:szCs w:val="28"/>
        </w:rPr>
        <w:t>особомалой</w:t>
      </w:r>
      <w:proofErr w:type="spellEnd"/>
      <w:r w:rsidRPr="00E12890">
        <w:rPr>
          <w:rFonts w:ascii="Times New Roman" w:hAnsi="Times New Roman" w:cs="Times New Roman"/>
          <w:sz w:val="28"/>
          <w:szCs w:val="28"/>
        </w:rPr>
        <w:t xml:space="preserve"> вместимости. Площадка имеет один выезд и один въезд, оборудованных автоматическими шлагбаумами.</w:t>
      </w:r>
    </w:p>
    <w:p w:rsidR="00E12890" w:rsidRPr="00E12890" w:rsidRDefault="00E12890" w:rsidP="00E12890">
      <w:pPr>
        <w:widowControl w:val="0"/>
        <w:spacing w:after="0" w:line="240" w:lineRule="auto"/>
        <w:ind w:firstLine="448"/>
        <w:jc w:val="both"/>
        <w:rPr>
          <w:rFonts w:ascii="Times New Roman" w:hAnsi="Times New Roman" w:cs="Times New Roman"/>
          <w:sz w:val="28"/>
          <w:szCs w:val="28"/>
        </w:rPr>
      </w:pPr>
      <w:r w:rsidRPr="00E12890">
        <w:rPr>
          <w:rFonts w:ascii="Times New Roman" w:hAnsi="Times New Roman" w:cs="Times New Roman"/>
          <w:sz w:val="28"/>
          <w:szCs w:val="28"/>
        </w:rPr>
        <w:t xml:space="preserve">Перевозку пассажиров осуществляет семь субъектов транспортной инфраструктуры: ИП </w:t>
      </w:r>
      <w:proofErr w:type="spellStart"/>
      <w:r w:rsidRPr="00E12890">
        <w:rPr>
          <w:rFonts w:ascii="Times New Roman" w:hAnsi="Times New Roman" w:cs="Times New Roman"/>
          <w:sz w:val="28"/>
          <w:szCs w:val="28"/>
        </w:rPr>
        <w:t>Поливян</w:t>
      </w:r>
      <w:proofErr w:type="spellEnd"/>
      <w:r w:rsidRPr="00E12890">
        <w:rPr>
          <w:rFonts w:ascii="Times New Roman" w:hAnsi="Times New Roman" w:cs="Times New Roman"/>
          <w:sz w:val="28"/>
          <w:szCs w:val="28"/>
        </w:rPr>
        <w:t xml:space="preserve"> НП. – 1 ед., ИП </w:t>
      </w:r>
      <w:proofErr w:type="spellStart"/>
      <w:r w:rsidRPr="00E12890">
        <w:rPr>
          <w:rFonts w:ascii="Times New Roman" w:hAnsi="Times New Roman" w:cs="Times New Roman"/>
          <w:sz w:val="28"/>
          <w:szCs w:val="28"/>
        </w:rPr>
        <w:t>Хирный</w:t>
      </w:r>
      <w:proofErr w:type="spellEnd"/>
      <w:r w:rsidRPr="00E12890">
        <w:rPr>
          <w:rFonts w:ascii="Times New Roman" w:hAnsi="Times New Roman" w:cs="Times New Roman"/>
          <w:sz w:val="28"/>
          <w:szCs w:val="28"/>
        </w:rPr>
        <w:t xml:space="preserve"> И.Н.- 6 ед., ИП </w:t>
      </w:r>
      <w:proofErr w:type="spellStart"/>
      <w:r w:rsidRPr="00E12890">
        <w:rPr>
          <w:rFonts w:ascii="Times New Roman" w:hAnsi="Times New Roman" w:cs="Times New Roman"/>
          <w:sz w:val="28"/>
          <w:szCs w:val="28"/>
        </w:rPr>
        <w:t>Гилязов</w:t>
      </w:r>
      <w:proofErr w:type="spellEnd"/>
      <w:r w:rsidRPr="00E12890">
        <w:rPr>
          <w:rFonts w:ascii="Times New Roman" w:hAnsi="Times New Roman" w:cs="Times New Roman"/>
          <w:sz w:val="28"/>
          <w:szCs w:val="28"/>
        </w:rPr>
        <w:t xml:space="preserve"> Г.Р.- 2 ед., ИП Сергиенко В.В.- 3 ед., ИП </w:t>
      </w:r>
      <w:proofErr w:type="spellStart"/>
      <w:r w:rsidRPr="00E12890">
        <w:rPr>
          <w:rFonts w:ascii="Times New Roman" w:hAnsi="Times New Roman" w:cs="Times New Roman"/>
          <w:sz w:val="28"/>
          <w:szCs w:val="28"/>
        </w:rPr>
        <w:t>Кабликова</w:t>
      </w:r>
      <w:proofErr w:type="spellEnd"/>
      <w:r w:rsidRPr="00E12890">
        <w:rPr>
          <w:rFonts w:ascii="Times New Roman" w:hAnsi="Times New Roman" w:cs="Times New Roman"/>
          <w:sz w:val="28"/>
          <w:szCs w:val="28"/>
        </w:rPr>
        <w:t xml:space="preserve"> С.Н. – 1 ед., ИП Обухова Л.А. – 1 ед.</w:t>
      </w:r>
      <w:proofErr w:type="gramStart"/>
      <w:r w:rsidRPr="00E12890">
        <w:rPr>
          <w:rFonts w:ascii="Times New Roman" w:hAnsi="Times New Roman" w:cs="Times New Roman"/>
          <w:sz w:val="28"/>
          <w:szCs w:val="28"/>
        </w:rPr>
        <w:t>,  Простое</w:t>
      </w:r>
      <w:proofErr w:type="gramEnd"/>
      <w:r w:rsidRPr="00E12890">
        <w:rPr>
          <w:rFonts w:ascii="Times New Roman" w:hAnsi="Times New Roman" w:cs="Times New Roman"/>
          <w:sz w:val="28"/>
          <w:szCs w:val="28"/>
        </w:rPr>
        <w:t xml:space="preserve"> товарищество предпринимателей – 3 ед.</w:t>
      </w:r>
    </w:p>
    <w:p w:rsidR="00E12890" w:rsidRPr="00E12890" w:rsidRDefault="00E12890" w:rsidP="00E12890">
      <w:pPr>
        <w:widowControl w:val="0"/>
        <w:spacing w:after="0" w:line="240" w:lineRule="auto"/>
        <w:ind w:firstLine="448"/>
        <w:jc w:val="both"/>
        <w:rPr>
          <w:rFonts w:ascii="Times New Roman" w:hAnsi="Times New Roman" w:cs="Times New Roman"/>
          <w:sz w:val="28"/>
          <w:szCs w:val="28"/>
        </w:rPr>
      </w:pPr>
      <w:r w:rsidRPr="00E12890">
        <w:rPr>
          <w:rFonts w:ascii="Times New Roman" w:hAnsi="Times New Roman" w:cs="Times New Roman"/>
          <w:spacing w:val="2"/>
          <w:sz w:val="28"/>
          <w:szCs w:val="28"/>
        </w:rPr>
        <w:t xml:space="preserve">Органы местного самоуправления согласно Федеральному закону от 6 октября 2003 г. № 131-ФЗ «Об общих принципах организации местного </w:t>
      </w:r>
      <w:r w:rsidRPr="00E12890">
        <w:rPr>
          <w:rFonts w:ascii="Times New Roman" w:hAnsi="Times New Roman" w:cs="Times New Roman"/>
          <w:spacing w:val="-3"/>
          <w:sz w:val="28"/>
          <w:szCs w:val="28"/>
        </w:rPr>
        <w:t xml:space="preserve">самоуправления в Российской Федерации» создают условия для предоставления транспортных услуг населению и организуют транспортное обслуживание </w:t>
      </w:r>
      <w:r w:rsidRPr="00E12890">
        <w:rPr>
          <w:rFonts w:ascii="Times New Roman" w:hAnsi="Times New Roman" w:cs="Times New Roman"/>
          <w:spacing w:val="-1"/>
          <w:sz w:val="28"/>
          <w:szCs w:val="28"/>
        </w:rPr>
        <w:t xml:space="preserve">населения в границах муниципального образования. Проведение конкурсных процедур на право заключения договоров с перевозчиками осуществляется в порядке, установленном законодательством </w:t>
      </w:r>
      <w:r w:rsidRPr="00E12890">
        <w:rPr>
          <w:rFonts w:ascii="Times New Roman" w:hAnsi="Times New Roman" w:cs="Times New Roman"/>
          <w:spacing w:val="-2"/>
          <w:sz w:val="28"/>
          <w:szCs w:val="28"/>
        </w:rPr>
        <w:t xml:space="preserve">Российской Федерации. </w:t>
      </w:r>
      <w:r w:rsidRPr="00E12890">
        <w:rPr>
          <w:rFonts w:ascii="Times New Roman" w:hAnsi="Times New Roman" w:cs="Times New Roman"/>
          <w:sz w:val="28"/>
          <w:szCs w:val="28"/>
        </w:rPr>
        <w:t xml:space="preserve"> </w:t>
      </w:r>
    </w:p>
    <w:p w:rsidR="00E12890" w:rsidRPr="00E12890" w:rsidRDefault="00E12890" w:rsidP="00E12890">
      <w:pPr>
        <w:spacing w:after="0" w:line="240" w:lineRule="auto"/>
        <w:rPr>
          <w:rFonts w:ascii="Times New Roman" w:hAnsi="Times New Roman" w:cs="Times New Roman"/>
          <w:sz w:val="28"/>
          <w:szCs w:val="28"/>
        </w:rPr>
      </w:pPr>
    </w:p>
    <w:p w:rsidR="00E12890" w:rsidRPr="00E12890" w:rsidRDefault="00E12890" w:rsidP="00E12890">
      <w:pPr>
        <w:spacing w:after="0" w:line="240" w:lineRule="auto"/>
        <w:jc w:val="both"/>
        <w:rPr>
          <w:rFonts w:ascii="Times New Roman" w:hAnsi="Times New Roman" w:cs="Times New Roman"/>
          <w:b/>
          <w:sz w:val="28"/>
          <w:szCs w:val="28"/>
        </w:rPr>
      </w:pPr>
      <w:r w:rsidRPr="00E12890">
        <w:rPr>
          <w:rFonts w:ascii="Times New Roman" w:hAnsi="Times New Roman" w:cs="Times New Roman"/>
          <w:b/>
          <w:sz w:val="28"/>
          <w:szCs w:val="28"/>
        </w:rPr>
        <w:t>16. Рынок оказания услуг по перевозке пассажиров автомобильным транспортом по межмуниципальным маршрутам регулярных перевозок.</w:t>
      </w:r>
    </w:p>
    <w:p w:rsidR="00E12890" w:rsidRPr="00E12890" w:rsidRDefault="00E12890" w:rsidP="00E12890">
      <w:pPr>
        <w:widowControl w:val="0"/>
        <w:spacing w:after="0" w:line="240" w:lineRule="auto"/>
        <w:ind w:firstLine="709"/>
        <w:jc w:val="both"/>
        <w:rPr>
          <w:rFonts w:ascii="Times New Roman" w:hAnsi="Times New Roman" w:cs="Times New Roman"/>
          <w:sz w:val="28"/>
          <w:szCs w:val="28"/>
        </w:rPr>
      </w:pPr>
      <w:r w:rsidRPr="00E12890">
        <w:rPr>
          <w:rFonts w:ascii="Times New Roman" w:hAnsi="Times New Roman" w:cs="Times New Roman"/>
          <w:sz w:val="28"/>
          <w:szCs w:val="28"/>
        </w:rPr>
        <w:t>На рынке межмуниципальных автобусных пассажирских перевозок доля</w:t>
      </w:r>
    </w:p>
    <w:p w:rsidR="00E12890" w:rsidRPr="00E12890" w:rsidRDefault="00E12890" w:rsidP="00E12890">
      <w:pPr>
        <w:widowControl w:val="0"/>
        <w:spacing w:after="0" w:line="240" w:lineRule="auto"/>
        <w:jc w:val="both"/>
        <w:rPr>
          <w:rFonts w:ascii="Times New Roman" w:hAnsi="Times New Roman" w:cs="Times New Roman"/>
          <w:sz w:val="28"/>
          <w:szCs w:val="28"/>
        </w:rPr>
      </w:pPr>
      <w:r w:rsidRPr="00E12890">
        <w:rPr>
          <w:rFonts w:ascii="Times New Roman" w:hAnsi="Times New Roman" w:cs="Times New Roman"/>
          <w:sz w:val="28"/>
          <w:szCs w:val="28"/>
        </w:rPr>
        <w:t>негосударственных перевозчиков составляет 100%.</w:t>
      </w:r>
    </w:p>
    <w:p w:rsidR="00E12890" w:rsidRPr="00E12890" w:rsidRDefault="00E12890" w:rsidP="00E12890">
      <w:pPr>
        <w:widowControl w:val="0"/>
        <w:spacing w:after="0" w:line="240" w:lineRule="auto"/>
        <w:ind w:firstLine="709"/>
        <w:jc w:val="both"/>
        <w:rPr>
          <w:rFonts w:ascii="Times New Roman" w:hAnsi="Times New Roman" w:cs="Times New Roman"/>
          <w:sz w:val="28"/>
          <w:szCs w:val="28"/>
        </w:rPr>
      </w:pPr>
      <w:r w:rsidRPr="00E12890">
        <w:rPr>
          <w:rFonts w:ascii="Times New Roman" w:hAnsi="Times New Roman" w:cs="Times New Roman"/>
          <w:sz w:val="28"/>
          <w:szCs w:val="28"/>
        </w:rPr>
        <w:t>По мнению хозяйствующих субъектов, существуют барьеры для входа на рынок пассажирских перевозок.</w:t>
      </w:r>
    </w:p>
    <w:p w:rsidR="00E12890" w:rsidRPr="00E12890" w:rsidRDefault="00E12890" w:rsidP="00E12890">
      <w:pPr>
        <w:widowControl w:val="0"/>
        <w:spacing w:after="0" w:line="240" w:lineRule="auto"/>
        <w:ind w:firstLine="709"/>
        <w:jc w:val="both"/>
        <w:rPr>
          <w:rFonts w:ascii="Times New Roman" w:hAnsi="Times New Roman" w:cs="Times New Roman"/>
          <w:color w:val="000000"/>
          <w:sz w:val="28"/>
          <w:szCs w:val="28"/>
        </w:rPr>
      </w:pPr>
      <w:r w:rsidRPr="00E12890">
        <w:rPr>
          <w:rFonts w:ascii="Times New Roman" w:hAnsi="Times New Roman" w:cs="Times New Roman"/>
          <w:color w:val="000000"/>
          <w:sz w:val="28"/>
          <w:szCs w:val="28"/>
        </w:rPr>
        <w:t xml:space="preserve">Пассажирский автомобильный транспорт в первую очередь должен выполнять социальную функцию, деятельность предприятий автомобильного пассажирского транспорта является низкорентабельной, а чаще всего убыточной. </w:t>
      </w:r>
      <w:r w:rsidRPr="00E12890">
        <w:rPr>
          <w:rFonts w:ascii="Times New Roman" w:hAnsi="Times New Roman" w:cs="Times New Roman"/>
          <w:color w:val="000000"/>
          <w:spacing w:val="1"/>
          <w:sz w:val="28"/>
          <w:szCs w:val="28"/>
        </w:rPr>
        <w:t xml:space="preserve">Проблемным аспектом является также вопрос необходимости обновления подвижного состава на предприятиях автомобильного пассажирского </w:t>
      </w:r>
      <w:r w:rsidRPr="00E12890">
        <w:rPr>
          <w:rFonts w:ascii="Times New Roman" w:hAnsi="Times New Roman" w:cs="Times New Roman"/>
          <w:color w:val="000000"/>
          <w:sz w:val="28"/>
          <w:szCs w:val="28"/>
        </w:rPr>
        <w:t xml:space="preserve">транспорта, а так же </w:t>
      </w:r>
      <w:proofErr w:type="gramStart"/>
      <w:r w:rsidRPr="00E12890">
        <w:rPr>
          <w:rFonts w:ascii="Times New Roman" w:hAnsi="Times New Roman" w:cs="Times New Roman"/>
          <w:sz w:val="28"/>
          <w:szCs w:val="28"/>
        </w:rPr>
        <w:t>организацию  техобслуживания</w:t>
      </w:r>
      <w:proofErr w:type="gramEnd"/>
      <w:r w:rsidRPr="00E12890">
        <w:rPr>
          <w:rFonts w:ascii="Times New Roman" w:hAnsi="Times New Roman" w:cs="Times New Roman"/>
          <w:sz w:val="28"/>
          <w:szCs w:val="28"/>
        </w:rPr>
        <w:t xml:space="preserve"> при длительных сроках окупаемости этих транспортных средств.</w:t>
      </w:r>
    </w:p>
    <w:p w:rsidR="00E12890" w:rsidRPr="00E12890" w:rsidRDefault="00E12890" w:rsidP="00E12890">
      <w:pPr>
        <w:spacing w:after="0" w:line="240" w:lineRule="auto"/>
        <w:rPr>
          <w:rFonts w:ascii="Times New Roman" w:hAnsi="Times New Roman" w:cs="Times New Roman"/>
          <w:sz w:val="28"/>
          <w:szCs w:val="28"/>
        </w:rPr>
      </w:pPr>
    </w:p>
    <w:p w:rsidR="00E12890" w:rsidRPr="00E12890" w:rsidRDefault="00E12890" w:rsidP="00E12890">
      <w:pPr>
        <w:spacing w:after="0" w:line="240" w:lineRule="auto"/>
        <w:jc w:val="both"/>
        <w:rPr>
          <w:rFonts w:ascii="Times New Roman" w:hAnsi="Times New Roman" w:cs="Times New Roman"/>
          <w:b/>
          <w:sz w:val="28"/>
          <w:szCs w:val="28"/>
        </w:rPr>
      </w:pPr>
      <w:r w:rsidRPr="00E12890">
        <w:rPr>
          <w:rFonts w:ascii="Times New Roman" w:hAnsi="Times New Roman" w:cs="Times New Roman"/>
          <w:b/>
          <w:sz w:val="28"/>
          <w:szCs w:val="28"/>
        </w:rPr>
        <w:lastRenderedPageBreak/>
        <w:t>17. Рынок оказания услуг по перевозке пассажиров и багажа легковым такси на территории Краснодарского края.</w:t>
      </w:r>
    </w:p>
    <w:p w:rsidR="00E12890" w:rsidRPr="00E12890" w:rsidRDefault="00E12890" w:rsidP="00E12890">
      <w:pPr>
        <w:widowControl w:val="0"/>
        <w:spacing w:after="0" w:line="240" w:lineRule="auto"/>
        <w:ind w:firstLine="709"/>
        <w:jc w:val="both"/>
        <w:rPr>
          <w:rFonts w:ascii="Times New Roman" w:hAnsi="Times New Roman" w:cs="Times New Roman"/>
          <w:sz w:val="28"/>
          <w:szCs w:val="28"/>
        </w:rPr>
      </w:pPr>
      <w:r w:rsidRPr="00E12890">
        <w:rPr>
          <w:rFonts w:ascii="Times New Roman" w:hAnsi="Times New Roman" w:cs="Times New Roman"/>
          <w:sz w:val="28"/>
          <w:szCs w:val="28"/>
        </w:rPr>
        <w:t xml:space="preserve">Рынок услуг перевозок пассажиров и багажа легковым такси на территории муниципального образования представлен 9 перевозчиками (индивидуальными предпринимателями), 13 действующих разрешений. Ориентировочное количество перевозчиков Мостовского района, не получивших разрешение на перевозку пассажиров и багажа легковыми </w:t>
      </w:r>
      <w:proofErr w:type="gramStart"/>
      <w:r w:rsidRPr="00E12890">
        <w:rPr>
          <w:rFonts w:ascii="Times New Roman" w:hAnsi="Times New Roman" w:cs="Times New Roman"/>
          <w:sz w:val="28"/>
          <w:szCs w:val="28"/>
        </w:rPr>
        <w:t>такси  на</w:t>
      </w:r>
      <w:proofErr w:type="gramEnd"/>
      <w:r w:rsidRPr="00E12890">
        <w:rPr>
          <w:rFonts w:ascii="Times New Roman" w:hAnsi="Times New Roman" w:cs="Times New Roman"/>
          <w:sz w:val="28"/>
          <w:szCs w:val="28"/>
        </w:rPr>
        <w:t xml:space="preserve"> территории Краснодарского края составляет порядка 50 автомобилей. </w:t>
      </w:r>
    </w:p>
    <w:p w:rsidR="00E12890" w:rsidRPr="00E12890" w:rsidRDefault="00E12890" w:rsidP="00E12890">
      <w:pPr>
        <w:widowControl w:val="0"/>
        <w:spacing w:after="0" w:line="240" w:lineRule="auto"/>
        <w:ind w:firstLine="709"/>
        <w:jc w:val="both"/>
        <w:rPr>
          <w:rFonts w:ascii="Times New Roman" w:hAnsi="Times New Roman" w:cs="Times New Roman"/>
          <w:sz w:val="28"/>
          <w:szCs w:val="28"/>
        </w:rPr>
      </w:pPr>
      <w:r w:rsidRPr="00E12890">
        <w:rPr>
          <w:rFonts w:ascii="Times New Roman" w:hAnsi="Times New Roman" w:cs="Times New Roman"/>
          <w:sz w:val="28"/>
          <w:szCs w:val="28"/>
        </w:rPr>
        <w:t xml:space="preserve">Администрацией Мостовского городского поселения организовано две стоянки для легкового такси на пересечении улиц Первомайская – Кооперативная </w:t>
      </w:r>
      <w:proofErr w:type="spellStart"/>
      <w:r w:rsidRPr="00E12890">
        <w:rPr>
          <w:rFonts w:ascii="Times New Roman" w:hAnsi="Times New Roman" w:cs="Times New Roman"/>
          <w:sz w:val="28"/>
          <w:szCs w:val="28"/>
        </w:rPr>
        <w:t>пгт</w:t>
      </w:r>
      <w:proofErr w:type="spellEnd"/>
      <w:r w:rsidRPr="00E12890">
        <w:rPr>
          <w:rFonts w:ascii="Times New Roman" w:hAnsi="Times New Roman" w:cs="Times New Roman"/>
          <w:sz w:val="28"/>
          <w:szCs w:val="28"/>
        </w:rPr>
        <w:t>. Мостовского на 8 автомобилей.</w:t>
      </w:r>
    </w:p>
    <w:p w:rsidR="00E12890" w:rsidRPr="00E12890" w:rsidRDefault="00E12890" w:rsidP="00E12890">
      <w:pPr>
        <w:widowControl w:val="0"/>
        <w:spacing w:after="0" w:line="240" w:lineRule="auto"/>
        <w:ind w:firstLine="709"/>
        <w:jc w:val="both"/>
        <w:rPr>
          <w:rFonts w:ascii="Times New Roman" w:hAnsi="Times New Roman" w:cs="Times New Roman"/>
          <w:sz w:val="28"/>
          <w:szCs w:val="28"/>
        </w:rPr>
      </w:pPr>
      <w:r w:rsidRPr="00E12890">
        <w:rPr>
          <w:rFonts w:ascii="Times New Roman" w:hAnsi="Times New Roman" w:cs="Times New Roman"/>
          <w:sz w:val="28"/>
          <w:szCs w:val="28"/>
        </w:rPr>
        <w:t>Рабочей группой утвержденной постановлением администрации муниципального образования Мостовский район от «Об образовании рабочей группы в сфере легковых таксомоторных перевозок, наземного пассажирского маршрутного транспорта общего пользования и заказных перевозок» проводятся мероприятия направленные на пресечение деятельности лиц незаконно оказывающих услуги по перевозке пассажиров и багажа легковым такси не реже 3-5 раз в месяц.</w:t>
      </w:r>
    </w:p>
    <w:p w:rsidR="00E12890" w:rsidRPr="00E12890" w:rsidRDefault="00E12890" w:rsidP="00E12890">
      <w:pPr>
        <w:spacing w:after="0" w:line="240" w:lineRule="auto"/>
        <w:rPr>
          <w:rFonts w:ascii="Times New Roman" w:hAnsi="Times New Roman" w:cs="Times New Roman"/>
          <w:sz w:val="28"/>
          <w:szCs w:val="28"/>
        </w:rPr>
      </w:pPr>
    </w:p>
    <w:p w:rsidR="00E12890" w:rsidRPr="00E12890" w:rsidRDefault="00E12890" w:rsidP="00E12890">
      <w:pPr>
        <w:spacing w:after="0" w:line="240" w:lineRule="auto"/>
        <w:jc w:val="both"/>
        <w:rPr>
          <w:rFonts w:ascii="Times New Roman" w:hAnsi="Times New Roman" w:cs="Times New Roman"/>
          <w:b/>
          <w:sz w:val="28"/>
          <w:szCs w:val="28"/>
        </w:rPr>
      </w:pPr>
      <w:r w:rsidRPr="00E12890">
        <w:rPr>
          <w:rFonts w:ascii="Times New Roman" w:hAnsi="Times New Roman" w:cs="Times New Roman"/>
          <w:b/>
          <w:sz w:val="28"/>
          <w:szCs w:val="28"/>
        </w:rPr>
        <w:t>18. Рынок услуг связи, в том числе услуг по предоставлению широкополосного доступа к информационно-телекоммуникационной сети «Интернет».</w:t>
      </w:r>
    </w:p>
    <w:p w:rsidR="00E12890" w:rsidRPr="00E12890" w:rsidRDefault="00E12890" w:rsidP="00E12890">
      <w:pPr>
        <w:widowControl w:val="0"/>
        <w:spacing w:after="0" w:line="240" w:lineRule="auto"/>
        <w:ind w:firstLine="709"/>
        <w:jc w:val="both"/>
        <w:rPr>
          <w:rFonts w:ascii="Times New Roman" w:hAnsi="Times New Roman" w:cs="Times New Roman"/>
          <w:sz w:val="28"/>
          <w:szCs w:val="28"/>
        </w:rPr>
      </w:pPr>
      <w:r w:rsidRPr="00E12890">
        <w:rPr>
          <w:rFonts w:ascii="Times New Roman" w:hAnsi="Times New Roman" w:cs="Times New Roman"/>
          <w:sz w:val="28"/>
          <w:szCs w:val="28"/>
        </w:rPr>
        <w:t>В рамках исследования рынка оценивалось присутствие в населенном пункте сетей операторов связи, предоставляющих доступ к сети Интернет.</w:t>
      </w:r>
    </w:p>
    <w:p w:rsidR="00E12890" w:rsidRPr="00E12890" w:rsidRDefault="00E12890" w:rsidP="00E12890">
      <w:pPr>
        <w:widowControl w:val="0"/>
        <w:spacing w:after="0" w:line="240" w:lineRule="auto"/>
        <w:ind w:firstLine="709"/>
        <w:jc w:val="both"/>
        <w:rPr>
          <w:rFonts w:ascii="Times New Roman" w:hAnsi="Times New Roman" w:cs="Times New Roman"/>
          <w:sz w:val="28"/>
          <w:szCs w:val="28"/>
        </w:rPr>
      </w:pPr>
      <w:r w:rsidRPr="00E12890">
        <w:rPr>
          <w:rFonts w:ascii="Times New Roman" w:hAnsi="Times New Roman" w:cs="Times New Roman"/>
          <w:sz w:val="28"/>
          <w:szCs w:val="28"/>
        </w:rPr>
        <w:t>Целевой показатель доли в размере 69% от числа домохозяйств, имеющих возможность пользоваться услугами проводного или мобильного ШПД на скорости не менее 1 Мбит/сек, предоставляемыми двумя и более операторами связи, в Мостовском районе достигнут.</w:t>
      </w:r>
    </w:p>
    <w:p w:rsidR="00E12890" w:rsidRPr="00E12890" w:rsidRDefault="00E12890" w:rsidP="00E12890">
      <w:pPr>
        <w:widowControl w:val="0"/>
        <w:spacing w:after="0" w:line="240" w:lineRule="auto"/>
        <w:ind w:firstLine="709"/>
        <w:jc w:val="both"/>
        <w:rPr>
          <w:rFonts w:ascii="Times New Roman" w:hAnsi="Times New Roman" w:cs="Times New Roman"/>
          <w:sz w:val="28"/>
          <w:szCs w:val="28"/>
        </w:rPr>
      </w:pPr>
      <w:r w:rsidRPr="00E12890">
        <w:rPr>
          <w:rFonts w:ascii="Times New Roman" w:hAnsi="Times New Roman" w:cs="Times New Roman"/>
          <w:sz w:val="28"/>
          <w:szCs w:val="28"/>
        </w:rPr>
        <w:t>При этом уровень развития конкуренции в сфере услуг ШПД зависит от численности населения в муниципальном образовании, на территории которого оказывается данная услуга.</w:t>
      </w:r>
    </w:p>
    <w:p w:rsidR="00E12890" w:rsidRPr="00E12890" w:rsidRDefault="00E12890" w:rsidP="00E12890">
      <w:pPr>
        <w:widowControl w:val="0"/>
        <w:spacing w:after="0" w:line="240" w:lineRule="auto"/>
        <w:ind w:firstLine="709"/>
        <w:jc w:val="both"/>
        <w:rPr>
          <w:rFonts w:ascii="Times New Roman" w:hAnsi="Times New Roman" w:cs="Times New Roman"/>
          <w:sz w:val="28"/>
          <w:szCs w:val="28"/>
        </w:rPr>
      </w:pPr>
      <w:r w:rsidRPr="00E12890">
        <w:rPr>
          <w:rFonts w:ascii="Times New Roman" w:hAnsi="Times New Roman" w:cs="Times New Roman"/>
          <w:sz w:val="28"/>
          <w:szCs w:val="28"/>
        </w:rPr>
        <w:t xml:space="preserve">На территории городских поселений муниципального </w:t>
      </w:r>
      <w:proofErr w:type="gramStart"/>
      <w:r w:rsidRPr="00E12890">
        <w:rPr>
          <w:rFonts w:ascii="Times New Roman" w:hAnsi="Times New Roman" w:cs="Times New Roman"/>
          <w:sz w:val="28"/>
          <w:szCs w:val="28"/>
        </w:rPr>
        <w:t>образований  осуществляют</w:t>
      </w:r>
      <w:proofErr w:type="gramEnd"/>
      <w:r w:rsidRPr="00E12890">
        <w:rPr>
          <w:rFonts w:ascii="Times New Roman" w:hAnsi="Times New Roman" w:cs="Times New Roman"/>
          <w:sz w:val="28"/>
          <w:szCs w:val="28"/>
        </w:rPr>
        <w:t xml:space="preserve"> деятельность 6 различных хозяйствующих субъектов (провайдеров), предлагающих услуги доступа к сети Интернет. В большей части остальных муниципальных образований оказывают услуги 3-4 оператора связи.</w:t>
      </w:r>
    </w:p>
    <w:p w:rsidR="00E12890" w:rsidRPr="00E12890" w:rsidRDefault="00E12890" w:rsidP="00E12890">
      <w:pPr>
        <w:spacing w:after="0" w:line="240" w:lineRule="auto"/>
        <w:ind w:firstLine="743"/>
        <w:jc w:val="both"/>
        <w:rPr>
          <w:rFonts w:ascii="Times New Roman" w:hAnsi="Times New Roman" w:cs="Times New Roman"/>
          <w:sz w:val="28"/>
          <w:szCs w:val="28"/>
        </w:rPr>
      </w:pPr>
      <w:r w:rsidRPr="00E12890">
        <w:rPr>
          <w:rFonts w:ascii="Times New Roman" w:hAnsi="Times New Roman" w:cs="Times New Roman"/>
          <w:sz w:val="28"/>
          <w:szCs w:val="28"/>
        </w:rPr>
        <w:t xml:space="preserve">Проект «Интернет для лечебно-профилактических учреждений» предусматривает подключение медицинских организаций государственной и муниципальной систем здравоохранения Мостовского района к скоростному Интернету в рамках исполнения перечня поручений Президента Российской </w:t>
      </w:r>
      <w:r w:rsidRPr="00E12890">
        <w:rPr>
          <w:rFonts w:ascii="Times New Roman" w:hAnsi="Times New Roman" w:cs="Times New Roman"/>
          <w:spacing w:val="-1"/>
          <w:sz w:val="28"/>
          <w:szCs w:val="28"/>
        </w:rPr>
        <w:t xml:space="preserve">Федерации от 5 декабря 2016 г. № Пр-2346. </w:t>
      </w:r>
      <w:r w:rsidRPr="00E12890">
        <w:rPr>
          <w:rFonts w:ascii="Times New Roman" w:hAnsi="Times New Roman" w:cs="Times New Roman"/>
          <w:spacing w:val="3"/>
          <w:sz w:val="28"/>
          <w:szCs w:val="28"/>
        </w:rPr>
        <w:t xml:space="preserve">Показатель проникновения сотовой связи на 100 человек населения (по данным Росстата России) в районе в 2024 году составил </w:t>
      </w:r>
      <w:r w:rsidRPr="00E12890">
        <w:rPr>
          <w:rFonts w:ascii="Times New Roman" w:hAnsi="Times New Roman" w:cs="Times New Roman"/>
          <w:sz w:val="28"/>
          <w:szCs w:val="28"/>
        </w:rPr>
        <w:t xml:space="preserve">87%. Численность пользователей сети «Интернет» на 100 человек населения в районе составила 87%. </w:t>
      </w:r>
    </w:p>
    <w:p w:rsidR="00480D60" w:rsidRPr="004768C8" w:rsidRDefault="00480D60" w:rsidP="00AD2083">
      <w:pPr>
        <w:spacing w:after="0" w:line="240" w:lineRule="auto"/>
        <w:rPr>
          <w:rFonts w:ascii="Times New Roman" w:hAnsi="Times New Roman" w:cs="Times New Roman"/>
          <w:sz w:val="28"/>
          <w:szCs w:val="28"/>
        </w:rPr>
      </w:pPr>
    </w:p>
    <w:p w:rsidR="00480D60" w:rsidRPr="004768C8" w:rsidRDefault="00480D60" w:rsidP="00AD2083">
      <w:pPr>
        <w:spacing w:after="0" w:line="240" w:lineRule="auto"/>
        <w:jc w:val="both"/>
        <w:rPr>
          <w:rFonts w:ascii="Times New Roman" w:hAnsi="Times New Roman" w:cs="Times New Roman"/>
          <w:b/>
          <w:sz w:val="28"/>
          <w:szCs w:val="28"/>
        </w:rPr>
      </w:pPr>
      <w:r w:rsidRPr="004768C8">
        <w:rPr>
          <w:rFonts w:ascii="Times New Roman" w:hAnsi="Times New Roman" w:cs="Times New Roman"/>
          <w:b/>
          <w:sz w:val="28"/>
          <w:szCs w:val="28"/>
        </w:rPr>
        <w:t>19. Рынок жилищного строительства.</w:t>
      </w:r>
    </w:p>
    <w:p w:rsidR="00480D60" w:rsidRPr="004768C8" w:rsidRDefault="00480D60" w:rsidP="00AD2083">
      <w:pPr>
        <w:widowControl w:val="0"/>
        <w:spacing w:after="0" w:line="240" w:lineRule="auto"/>
        <w:ind w:firstLine="709"/>
        <w:jc w:val="both"/>
        <w:rPr>
          <w:rFonts w:ascii="Times New Roman" w:hAnsi="Times New Roman" w:cs="Times New Roman"/>
          <w:sz w:val="28"/>
          <w:szCs w:val="28"/>
        </w:rPr>
      </w:pPr>
      <w:r w:rsidRPr="004768C8">
        <w:rPr>
          <w:rFonts w:ascii="Times New Roman" w:hAnsi="Times New Roman" w:cs="Times New Roman"/>
          <w:sz w:val="28"/>
          <w:szCs w:val="28"/>
        </w:rPr>
        <w:t>На территории Мостовского района в 202</w:t>
      </w:r>
      <w:r w:rsidR="004768C8">
        <w:rPr>
          <w:rFonts w:ascii="Times New Roman" w:hAnsi="Times New Roman" w:cs="Times New Roman"/>
          <w:sz w:val="28"/>
          <w:szCs w:val="28"/>
        </w:rPr>
        <w:t>4</w:t>
      </w:r>
      <w:r w:rsidRPr="004768C8">
        <w:rPr>
          <w:rFonts w:ascii="Times New Roman" w:hAnsi="Times New Roman" w:cs="Times New Roman"/>
          <w:sz w:val="28"/>
          <w:szCs w:val="28"/>
        </w:rPr>
        <w:t xml:space="preserve"> году велась активная деятельность по строительству индивидуального жилого фонда.</w:t>
      </w:r>
    </w:p>
    <w:p w:rsidR="00480D60" w:rsidRPr="004768C8" w:rsidRDefault="004768C8" w:rsidP="00AD2083">
      <w:pPr>
        <w:spacing w:after="0" w:line="240" w:lineRule="auto"/>
        <w:ind w:firstLine="709"/>
        <w:jc w:val="both"/>
        <w:rPr>
          <w:rFonts w:ascii="Times New Roman" w:eastAsia="Times New Roman" w:hAnsi="Times New Roman" w:cs="Times New Roman"/>
          <w:iCs/>
          <w:sz w:val="28"/>
          <w:szCs w:val="28"/>
          <w:lang w:eastAsia="ru-RU"/>
        </w:rPr>
      </w:pPr>
      <w:r w:rsidRPr="004768C8">
        <w:rPr>
          <w:rFonts w:ascii="Times New Roman" w:hAnsi="Times New Roman" w:cs="Times New Roman"/>
          <w:sz w:val="28"/>
          <w:szCs w:val="28"/>
        </w:rPr>
        <w:t xml:space="preserve">Согласно оценке в 2024 году ввод в эксплуатацию жилых домов составит - 35,1 </w:t>
      </w:r>
      <w:r w:rsidRPr="004768C8">
        <w:rPr>
          <w:rFonts w:ascii="Times New Roman" w:eastAsia="Times New Roman" w:hAnsi="Times New Roman" w:cs="Times New Roman"/>
          <w:iCs/>
          <w:sz w:val="28"/>
          <w:szCs w:val="28"/>
          <w:lang w:eastAsia="ru-RU"/>
        </w:rPr>
        <w:t xml:space="preserve">тыс. кв. м </w:t>
      </w:r>
      <w:r w:rsidRPr="004768C8">
        <w:rPr>
          <w:rFonts w:ascii="Times New Roman" w:hAnsi="Times New Roman" w:cs="Times New Roman"/>
          <w:sz w:val="28"/>
          <w:szCs w:val="28"/>
        </w:rPr>
        <w:t xml:space="preserve">с ростом на 3,7 % к 2023 году. </w:t>
      </w:r>
      <w:r w:rsidR="00480D60" w:rsidRPr="004768C8">
        <w:rPr>
          <w:rFonts w:ascii="Times New Roman" w:eastAsia="Times New Roman" w:hAnsi="Times New Roman" w:cs="Times New Roman"/>
          <w:iCs/>
          <w:sz w:val="28"/>
          <w:szCs w:val="28"/>
          <w:lang w:eastAsia="ru-RU"/>
        </w:rPr>
        <w:t xml:space="preserve">(против   </w:t>
      </w:r>
      <w:r w:rsidRPr="004768C8">
        <w:rPr>
          <w:rFonts w:ascii="Times New Roman" w:eastAsia="Times New Roman" w:hAnsi="Times New Roman" w:cs="Times New Roman"/>
          <w:iCs/>
          <w:sz w:val="28"/>
          <w:szCs w:val="28"/>
          <w:lang w:eastAsia="ru-RU"/>
        </w:rPr>
        <w:t>33,8 тыс.</w:t>
      </w:r>
      <w:r w:rsidR="00480D60" w:rsidRPr="004768C8">
        <w:rPr>
          <w:rFonts w:ascii="Times New Roman" w:eastAsia="Times New Roman" w:hAnsi="Times New Roman" w:cs="Times New Roman"/>
          <w:iCs/>
          <w:sz w:val="28"/>
          <w:szCs w:val="28"/>
          <w:lang w:eastAsia="ru-RU"/>
        </w:rPr>
        <w:t> кв. м в 202</w:t>
      </w:r>
      <w:r w:rsidRPr="004768C8">
        <w:rPr>
          <w:rFonts w:ascii="Times New Roman" w:eastAsia="Times New Roman" w:hAnsi="Times New Roman" w:cs="Times New Roman"/>
          <w:iCs/>
          <w:sz w:val="28"/>
          <w:szCs w:val="28"/>
          <w:lang w:eastAsia="ru-RU"/>
        </w:rPr>
        <w:t>3</w:t>
      </w:r>
      <w:r w:rsidR="00480D60" w:rsidRPr="004768C8">
        <w:rPr>
          <w:rFonts w:ascii="Times New Roman" w:eastAsia="Times New Roman" w:hAnsi="Times New Roman" w:cs="Times New Roman"/>
          <w:iCs/>
          <w:sz w:val="28"/>
          <w:szCs w:val="28"/>
          <w:lang w:eastAsia="ru-RU"/>
        </w:rPr>
        <w:t xml:space="preserve"> году).</w:t>
      </w:r>
      <w:r w:rsidR="00747F72" w:rsidRPr="004768C8">
        <w:rPr>
          <w:rFonts w:ascii="Times New Roman" w:eastAsia="Times New Roman" w:hAnsi="Times New Roman" w:cs="Times New Roman"/>
          <w:iCs/>
          <w:sz w:val="28"/>
          <w:szCs w:val="28"/>
          <w:lang w:eastAsia="ru-RU"/>
        </w:rPr>
        <w:t xml:space="preserve"> </w:t>
      </w:r>
    </w:p>
    <w:p w:rsidR="00480D60" w:rsidRPr="004768C8" w:rsidRDefault="00480D60" w:rsidP="00AD2083">
      <w:pPr>
        <w:spacing w:after="0" w:line="240" w:lineRule="auto"/>
        <w:ind w:firstLine="709"/>
        <w:jc w:val="both"/>
        <w:rPr>
          <w:rFonts w:ascii="Times New Roman" w:eastAsia="Times New Roman" w:hAnsi="Times New Roman" w:cs="Times New Roman"/>
          <w:sz w:val="28"/>
          <w:szCs w:val="28"/>
          <w:lang w:eastAsia="ru-RU"/>
        </w:rPr>
      </w:pPr>
      <w:r w:rsidRPr="004768C8">
        <w:rPr>
          <w:rFonts w:ascii="Times New Roman" w:eastAsia="Times New Roman" w:hAnsi="Times New Roman" w:cs="Times New Roman"/>
          <w:sz w:val="28"/>
          <w:szCs w:val="28"/>
          <w:lang w:eastAsia="ru-RU"/>
        </w:rPr>
        <w:t xml:space="preserve">Обеспеченность населения жильём составляет </w:t>
      </w:r>
      <w:r w:rsidR="004768C8" w:rsidRPr="004768C8">
        <w:rPr>
          <w:rFonts w:ascii="Times New Roman" w:eastAsia="Times New Roman" w:hAnsi="Times New Roman" w:cs="Times New Roman"/>
          <w:sz w:val="28"/>
          <w:szCs w:val="28"/>
          <w:lang w:eastAsia="ru-RU"/>
        </w:rPr>
        <w:t>24,1</w:t>
      </w:r>
      <w:r w:rsidRPr="004768C8">
        <w:rPr>
          <w:rFonts w:ascii="Times New Roman" w:eastAsia="Times New Roman" w:hAnsi="Times New Roman" w:cs="Times New Roman"/>
          <w:sz w:val="28"/>
          <w:szCs w:val="28"/>
          <w:lang w:eastAsia="ru-RU"/>
        </w:rPr>
        <w:t xml:space="preserve"> кв. м в расчёте на одного жителя.</w:t>
      </w:r>
    </w:p>
    <w:p w:rsidR="00480D60" w:rsidRPr="004768C8" w:rsidRDefault="00480D60" w:rsidP="00AD2083">
      <w:pPr>
        <w:spacing w:after="0" w:line="240" w:lineRule="auto"/>
        <w:ind w:firstLine="709"/>
        <w:jc w:val="both"/>
        <w:rPr>
          <w:rFonts w:ascii="Times New Roman" w:eastAsia="Times New Roman" w:hAnsi="Times New Roman" w:cs="Times New Roman"/>
          <w:sz w:val="28"/>
          <w:szCs w:val="28"/>
          <w:lang w:eastAsia="ru-RU"/>
        </w:rPr>
      </w:pPr>
      <w:r w:rsidRPr="004768C8">
        <w:rPr>
          <w:rFonts w:ascii="Times New Roman" w:eastAsia="Times New Roman" w:hAnsi="Times New Roman" w:cs="Times New Roman"/>
          <w:sz w:val="28"/>
          <w:szCs w:val="28"/>
          <w:lang w:eastAsia="ru-RU"/>
        </w:rPr>
        <w:t xml:space="preserve">На </w:t>
      </w:r>
      <w:r w:rsidR="004768C8" w:rsidRPr="004768C8">
        <w:rPr>
          <w:rFonts w:ascii="Times New Roman" w:eastAsia="Times New Roman" w:hAnsi="Times New Roman" w:cs="Times New Roman"/>
          <w:sz w:val="28"/>
          <w:szCs w:val="28"/>
          <w:lang w:eastAsia="ru-RU"/>
        </w:rPr>
        <w:t>территории Мостовского</w:t>
      </w:r>
      <w:r w:rsidRPr="004768C8">
        <w:rPr>
          <w:rFonts w:ascii="Times New Roman" w:eastAsia="Times New Roman" w:hAnsi="Times New Roman" w:cs="Times New Roman"/>
          <w:sz w:val="28"/>
          <w:szCs w:val="28"/>
          <w:lang w:eastAsia="ru-RU"/>
        </w:rPr>
        <w:t xml:space="preserve"> района отсутствует активная </w:t>
      </w:r>
      <w:r w:rsidR="004768C8" w:rsidRPr="004768C8">
        <w:rPr>
          <w:rFonts w:ascii="Times New Roman" w:eastAsia="Times New Roman" w:hAnsi="Times New Roman" w:cs="Times New Roman"/>
          <w:sz w:val="28"/>
          <w:szCs w:val="28"/>
          <w:lang w:eastAsia="ru-RU"/>
        </w:rPr>
        <w:t>деятельность по</w:t>
      </w:r>
      <w:r w:rsidRPr="004768C8">
        <w:rPr>
          <w:rFonts w:ascii="Times New Roman" w:eastAsia="Times New Roman" w:hAnsi="Times New Roman" w:cs="Times New Roman"/>
          <w:sz w:val="28"/>
          <w:szCs w:val="28"/>
          <w:lang w:eastAsia="ru-RU"/>
        </w:rPr>
        <w:t xml:space="preserve"> </w:t>
      </w:r>
      <w:r w:rsidR="004768C8" w:rsidRPr="004768C8">
        <w:rPr>
          <w:rFonts w:ascii="Times New Roman" w:eastAsia="Times New Roman" w:hAnsi="Times New Roman" w:cs="Times New Roman"/>
          <w:sz w:val="28"/>
          <w:szCs w:val="28"/>
          <w:lang w:eastAsia="ru-RU"/>
        </w:rPr>
        <w:t>строительству многоквартирного</w:t>
      </w:r>
      <w:r w:rsidRPr="004768C8">
        <w:rPr>
          <w:rFonts w:ascii="Times New Roman" w:eastAsia="Times New Roman" w:hAnsi="Times New Roman" w:cs="Times New Roman"/>
          <w:sz w:val="28"/>
          <w:szCs w:val="28"/>
          <w:lang w:eastAsia="ru-RU"/>
        </w:rPr>
        <w:t xml:space="preserve"> жилого фонда.</w:t>
      </w:r>
    </w:p>
    <w:p w:rsidR="00480D60" w:rsidRPr="004768C8" w:rsidRDefault="00480D60" w:rsidP="00AD2083">
      <w:pPr>
        <w:widowControl w:val="0"/>
        <w:spacing w:after="0" w:line="240" w:lineRule="auto"/>
        <w:ind w:firstLine="709"/>
        <w:jc w:val="both"/>
        <w:rPr>
          <w:rFonts w:ascii="Times New Roman" w:hAnsi="Times New Roman" w:cs="Times New Roman"/>
          <w:sz w:val="28"/>
          <w:szCs w:val="28"/>
        </w:rPr>
      </w:pPr>
      <w:r w:rsidRPr="004768C8">
        <w:rPr>
          <w:rFonts w:ascii="Times New Roman" w:eastAsia="Times New Roman" w:hAnsi="Times New Roman" w:cs="Times New Roman"/>
          <w:sz w:val="28"/>
          <w:szCs w:val="28"/>
          <w:lang w:eastAsia="ru-RU"/>
        </w:rPr>
        <w:t>План по вводу жилья выполняется за счет строительства ИЖС и реконструкции существующих домов с увеличением их площади.</w:t>
      </w:r>
      <w:r w:rsidRPr="004768C8">
        <w:rPr>
          <w:rFonts w:ascii="Times New Roman" w:hAnsi="Times New Roman" w:cs="Times New Roman"/>
          <w:sz w:val="28"/>
          <w:szCs w:val="28"/>
        </w:rPr>
        <w:t xml:space="preserve"> </w:t>
      </w:r>
    </w:p>
    <w:p w:rsidR="00480D60" w:rsidRPr="004768C8" w:rsidRDefault="00480D60" w:rsidP="00AD2083">
      <w:pPr>
        <w:widowControl w:val="0"/>
        <w:spacing w:after="0" w:line="240" w:lineRule="auto"/>
        <w:ind w:firstLine="709"/>
        <w:jc w:val="both"/>
        <w:rPr>
          <w:rFonts w:ascii="Times New Roman" w:hAnsi="Times New Roman" w:cs="Times New Roman"/>
          <w:sz w:val="28"/>
          <w:szCs w:val="28"/>
        </w:rPr>
      </w:pPr>
      <w:r w:rsidRPr="004768C8">
        <w:rPr>
          <w:rFonts w:ascii="Times New Roman" w:hAnsi="Times New Roman" w:cs="Times New Roman"/>
          <w:sz w:val="28"/>
          <w:szCs w:val="28"/>
        </w:rPr>
        <w:t>Жилищно-строительных кооперативов, осуществляющих свою деятельность на территории муниципального образования Мостовский район, не зарегистрировано.</w:t>
      </w:r>
    </w:p>
    <w:p w:rsidR="00A211AD" w:rsidRPr="00E30955" w:rsidRDefault="00A211AD" w:rsidP="00AD2083">
      <w:pPr>
        <w:spacing w:after="0" w:line="240" w:lineRule="auto"/>
        <w:rPr>
          <w:rFonts w:ascii="Times New Roman" w:hAnsi="Times New Roman" w:cs="Times New Roman"/>
          <w:sz w:val="28"/>
          <w:szCs w:val="28"/>
          <w:highlight w:val="yellow"/>
        </w:rPr>
      </w:pPr>
    </w:p>
    <w:p w:rsidR="001577C3" w:rsidRPr="0096793D" w:rsidRDefault="001577C3" w:rsidP="001577C3">
      <w:pPr>
        <w:spacing w:after="0" w:line="240" w:lineRule="auto"/>
        <w:jc w:val="both"/>
        <w:rPr>
          <w:rFonts w:ascii="Times New Roman" w:hAnsi="Times New Roman" w:cs="Times New Roman"/>
          <w:b/>
          <w:color w:val="000000" w:themeColor="text1"/>
          <w:sz w:val="28"/>
          <w:szCs w:val="28"/>
        </w:rPr>
      </w:pPr>
      <w:r w:rsidRPr="0096793D">
        <w:rPr>
          <w:rFonts w:ascii="Times New Roman" w:hAnsi="Times New Roman" w:cs="Times New Roman"/>
          <w:b/>
          <w:color w:val="000000" w:themeColor="text1"/>
          <w:sz w:val="28"/>
          <w:szCs w:val="28"/>
        </w:rPr>
        <w:t>20. Рынок строительства объектов капитального строительства, за исключением жилищного и дорожного строительства.</w:t>
      </w:r>
    </w:p>
    <w:p w:rsidR="001577C3" w:rsidRPr="005F5029" w:rsidRDefault="001577C3" w:rsidP="001577C3">
      <w:pPr>
        <w:spacing w:after="0" w:line="240" w:lineRule="auto"/>
        <w:ind w:firstLine="708"/>
        <w:jc w:val="both"/>
        <w:rPr>
          <w:rFonts w:ascii="Times New Roman" w:hAnsi="Times New Roman" w:cs="Times New Roman"/>
          <w:color w:val="000000" w:themeColor="text1"/>
          <w:sz w:val="28"/>
          <w:szCs w:val="28"/>
        </w:rPr>
      </w:pPr>
      <w:r w:rsidRPr="005F5029">
        <w:rPr>
          <w:rFonts w:ascii="Times New Roman" w:hAnsi="Times New Roman" w:cs="Times New Roman"/>
          <w:color w:val="000000" w:themeColor="text1"/>
          <w:sz w:val="28"/>
          <w:szCs w:val="28"/>
        </w:rPr>
        <w:t xml:space="preserve">В 2024 </w:t>
      </w:r>
      <w:r w:rsidR="002B6277">
        <w:rPr>
          <w:rFonts w:ascii="Times New Roman" w:hAnsi="Times New Roman" w:cs="Times New Roman"/>
          <w:color w:val="000000" w:themeColor="text1"/>
          <w:sz w:val="28"/>
          <w:szCs w:val="28"/>
        </w:rPr>
        <w:t>году построено и введено</w:t>
      </w:r>
      <w:r w:rsidRPr="005F5029">
        <w:rPr>
          <w:rFonts w:ascii="Times New Roman" w:hAnsi="Times New Roman" w:cs="Times New Roman"/>
          <w:color w:val="000000" w:themeColor="text1"/>
          <w:sz w:val="28"/>
          <w:szCs w:val="28"/>
        </w:rPr>
        <w:t xml:space="preserve"> в эксплуатацию 2-ва объекта </w:t>
      </w:r>
      <w:r w:rsidR="002B6277" w:rsidRPr="005F5029">
        <w:rPr>
          <w:rFonts w:ascii="Times New Roman" w:hAnsi="Times New Roman" w:cs="Times New Roman"/>
          <w:color w:val="000000" w:themeColor="text1"/>
          <w:sz w:val="28"/>
          <w:szCs w:val="28"/>
        </w:rPr>
        <w:t>здравоохранения в</w:t>
      </w:r>
      <w:r w:rsidRPr="005F5029">
        <w:rPr>
          <w:rFonts w:ascii="Times New Roman" w:hAnsi="Times New Roman" w:cs="Times New Roman"/>
          <w:color w:val="000000" w:themeColor="text1"/>
          <w:sz w:val="28"/>
          <w:szCs w:val="28"/>
        </w:rPr>
        <w:t xml:space="preserve"> сельской местности общей площадью 182 м</w:t>
      </w:r>
      <w:proofErr w:type="gramStart"/>
      <w:r w:rsidRPr="005F5029">
        <w:rPr>
          <w:rFonts w:ascii="Times New Roman" w:hAnsi="Times New Roman" w:cs="Times New Roman"/>
          <w:color w:val="000000" w:themeColor="text1"/>
          <w:sz w:val="28"/>
          <w:szCs w:val="28"/>
          <w:vertAlign w:val="superscript"/>
        </w:rPr>
        <w:t>2</w:t>
      </w:r>
      <w:r w:rsidR="002B6277">
        <w:rPr>
          <w:rFonts w:ascii="Times New Roman" w:hAnsi="Times New Roman" w:cs="Times New Roman"/>
          <w:color w:val="000000" w:themeColor="text1"/>
          <w:sz w:val="28"/>
          <w:szCs w:val="28"/>
          <w:vertAlign w:val="superscript"/>
        </w:rPr>
        <w:t>,</w:t>
      </w:r>
      <w:r w:rsidR="002B6277">
        <w:rPr>
          <w:rFonts w:ascii="Times New Roman" w:hAnsi="Times New Roman" w:cs="Times New Roman"/>
          <w:color w:val="000000" w:themeColor="text1"/>
          <w:sz w:val="28"/>
          <w:szCs w:val="28"/>
        </w:rPr>
        <w:t>,</w:t>
      </w:r>
      <w:proofErr w:type="gramEnd"/>
      <w:r w:rsidR="002B6277">
        <w:rPr>
          <w:rFonts w:ascii="Times New Roman" w:hAnsi="Times New Roman" w:cs="Times New Roman"/>
          <w:color w:val="000000" w:themeColor="text1"/>
          <w:sz w:val="28"/>
          <w:szCs w:val="28"/>
        </w:rPr>
        <w:t xml:space="preserve"> а так же новая поликлиника в Мостовском городском поселении</w:t>
      </w:r>
      <w:r w:rsidR="002B6277" w:rsidRPr="002B6277">
        <w:rPr>
          <w:rFonts w:ascii="Times New Roman" w:hAnsi="Times New Roman" w:cs="Times New Roman"/>
          <w:sz w:val="28"/>
        </w:rPr>
        <w:t xml:space="preserve"> </w:t>
      </w:r>
      <w:r w:rsidR="002B6277">
        <w:rPr>
          <w:rFonts w:ascii="Times New Roman" w:hAnsi="Times New Roman" w:cs="Times New Roman"/>
          <w:sz w:val="28"/>
        </w:rPr>
        <w:t>на 250 посещений в смену</w:t>
      </w:r>
      <w:r w:rsidR="002B6277">
        <w:rPr>
          <w:rFonts w:ascii="Times New Roman" w:hAnsi="Times New Roman" w:cs="Times New Roman"/>
          <w:sz w:val="28"/>
        </w:rPr>
        <w:t>.</w:t>
      </w:r>
      <w:r w:rsidR="002B6277">
        <w:rPr>
          <w:rFonts w:ascii="Times New Roman" w:hAnsi="Times New Roman" w:cs="Times New Roman"/>
          <w:color w:val="000000" w:themeColor="text1"/>
          <w:sz w:val="28"/>
          <w:szCs w:val="28"/>
        </w:rPr>
        <w:t xml:space="preserve"> </w:t>
      </w:r>
      <w:r w:rsidRPr="005F5029">
        <w:rPr>
          <w:rFonts w:ascii="Times New Roman" w:hAnsi="Times New Roman" w:cs="Times New Roman"/>
          <w:color w:val="000000" w:themeColor="text1"/>
          <w:sz w:val="28"/>
          <w:szCs w:val="28"/>
        </w:rPr>
        <w:t xml:space="preserve"> Также в 2024 году продолжено строительство двух универсальных спортивных залов для средних образовательных школ общей площадью 1251,4 м</w:t>
      </w:r>
      <w:r w:rsidRPr="005F5029">
        <w:rPr>
          <w:rFonts w:ascii="Times New Roman" w:hAnsi="Times New Roman" w:cs="Times New Roman"/>
          <w:color w:val="000000" w:themeColor="text1"/>
          <w:sz w:val="28"/>
          <w:szCs w:val="28"/>
          <w:vertAlign w:val="superscript"/>
        </w:rPr>
        <w:t>2</w:t>
      </w:r>
      <w:r w:rsidRPr="005F5029">
        <w:rPr>
          <w:rFonts w:ascii="Times New Roman" w:hAnsi="Times New Roman" w:cs="Times New Roman"/>
          <w:color w:val="000000" w:themeColor="text1"/>
          <w:sz w:val="28"/>
          <w:szCs w:val="28"/>
        </w:rPr>
        <w:t xml:space="preserve">, ввод в эксплуатацию объектов планируется в 2025 году.  В конце 2025 г. начато строительство универсального спортивного комплекса   </w:t>
      </w:r>
      <w:proofErr w:type="gramStart"/>
      <w:r w:rsidRPr="005F5029">
        <w:rPr>
          <w:rFonts w:ascii="Times New Roman" w:hAnsi="Times New Roman" w:cs="Times New Roman"/>
          <w:color w:val="000000" w:themeColor="text1"/>
          <w:sz w:val="28"/>
          <w:szCs w:val="28"/>
        </w:rPr>
        <w:t xml:space="preserve">в  </w:t>
      </w:r>
      <w:proofErr w:type="spellStart"/>
      <w:r w:rsidRPr="005F5029">
        <w:rPr>
          <w:rFonts w:ascii="Times New Roman" w:hAnsi="Times New Roman" w:cs="Times New Roman"/>
          <w:color w:val="000000" w:themeColor="text1"/>
          <w:sz w:val="28"/>
          <w:szCs w:val="28"/>
        </w:rPr>
        <w:t>ст</w:t>
      </w:r>
      <w:proofErr w:type="gramEnd"/>
      <w:r w:rsidRPr="005F5029">
        <w:rPr>
          <w:rFonts w:ascii="Times New Roman" w:hAnsi="Times New Roman" w:cs="Times New Roman"/>
          <w:color w:val="000000" w:themeColor="text1"/>
          <w:sz w:val="28"/>
          <w:szCs w:val="28"/>
        </w:rPr>
        <w:t>-це</w:t>
      </w:r>
      <w:proofErr w:type="spellEnd"/>
      <w:r w:rsidRPr="005F5029">
        <w:rPr>
          <w:rFonts w:ascii="Times New Roman" w:hAnsi="Times New Roman" w:cs="Times New Roman"/>
          <w:color w:val="000000" w:themeColor="text1"/>
          <w:sz w:val="28"/>
          <w:szCs w:val="28"/>
        </w:rPr>
        <w:t xml:space="preserve"> Ярославской общей площадью 1637,27 м</w:t>
      </w:r>
      <w:r w:rsidRPr="005F5029">
        <w:rPr>
          <w:rFonts w:ascii="Times New Roman" w:hAnsi="Times New Roman" w:cs="Times New Roman"/>
          <w:color w:val="000000" w:themeColor="text1"/>
          <w:sz w:val="28"/>
          <w:szCs w:val="28"/>
          <w:vertAlign w:val="superscript"/>
        </w:rPr>
        <w:t>2</w:t>
      </w:r>
      <w:r w:rsidRPr="005F5029">
        <w:rPr>
          <w:rFonts w:ascii="Times New Roman" w:hAnsi="Times New Roman" w:cs="Times New Roman"/>
          <w:color w:val="000000" w:themeColor="text1"/>
          <w:sz w:val="28"/>
          <w:szCs w:val="28"/>
        </w:rPr>
        <w:t>, плановый срок завершения строительства 2025 год.</w:t>
      </w:r>
    </w:p>
    <w:p w:rsidR="001577C3" w:rsidRPr="005F5029" w:rsidRDefault="001577C3" w:rsidP="001577C3">
      <w:pPr>
        <w:spacing w:after="0" w:line="240" w:lineRule="auto"/>
        <w:ind w:firstLine="708"/>
        <w:jc w:val="both"/>
        <w:rPr>
          <w:rFonts w:ascii="Times New Roman" w:hAnsi="Times New Roman" w:cs="Times New Roman"/>
          <w:b/>
          <w:color w:val="000000" w:themeColor="text1"/>
          <w:sz w:val="28"/>
          <w:szCs w:val="28"/>
        </w:rPr>
      </w:pPr>
      <w:r w:rsidRPr="005F5029">
        <w:rPr>
          <w:rFonts w:ascii="Times New Roman" w:eastAsia="Times New Roman" w:hAnsi="Times New Roman" w:cs="Times New Roman"/>
          <w:color w:val="000000" w:themeColor="text1"/>
          <w:sz w:val="28"/>
          <w:szCs w:val="28"/>
          <w:lang w:eastAsia="ru-RU"/>
        </w:rPr>
        <w:t>Административных барьеров для входа на рынок строительства объектов капитального строительства, за исключением жилищного и дорожного строительства нет.</w:t>
      </w:r>
      <w:r w:rsidRPr="005F5029">
        <w:rPr>
          <w:rFonts w:ascii="Times New Roman" w:hAnsi="Times New Roman" w:cs="Times New Roman"/>
          <w:color w:val="000000" w:themeColor="text1"/>
          <w:sz w:val="28"/>
          <w:szCs w:val="28"/>
        </w:rPr>
        <w:t xml:space="preserve"> Доля присутствия частного бизнеса на рынке составляет             100 %.</w:t>
      </w:r>
    </w:p>
    <w:p w:rsidR="001577C3" w:rsidRPr="005F5029" w:rsidRDefault="001577C3" w:rsidP="001577C3">
      <w:pPr>
        <w:spacing w:after="0" w:line="240" w:lineRule="auto"/>
        <w:jc w:val="both"/>
        <w:rPr>
          <w:rFonts w:ascii="Times New Roman" w:hAnsi="Times New Roman" w:cs="Times New Roman"/>
          <w:b/>
          <w:color w:val="000000" w:themeColor="text1"/>
          <w:sz w:val="28"/>
          <w:szCs w:val="28"/>
        </w:rPr>
      </w:pPr>
    </w:p>
    <w:p w:rsidR="001577C3" w:rsidRPr="00574F36" w:rsidRDefault="001577C3" w:rsidP="001577C3">
      <w:pPr>
        <w:spacing w:after="0" w:line="240" w:lineRule="auto"/>
        <w:jc w:val="both"/>
        <w:rPr>
          <w:rFonts w:ascii="Times New Roman" w:hAnsi="Times New Roman" w:cs="Times New Roman"/>
          <w:b/>
          <w:color w:val="000000" w:themeColor="text1"/>
          <w:sz w:val="28"/>
          <w:szCs w:val="28"/>
        </w:rPr>
      </w:pPr>
      <w:r w:rsidRPr="00574F36">
        <w:rPr>
          <w:rFonts w:ascii="Times New Roman" w:hAnsi="Times New Roman" w:cs="Times New Roman"/>
          <w:b/>
          <w:color w:val="000000" w:themeColor="text1"/>
          <w:sz w:val="28"/>
          <w:szCs w:val="28"/>
        </w:rPr>
        <w:t>21. Рынок дорожной деятельности (за исключением проектирования).</w:t>
      </w:r>
    </w:p>
    <w:p w:rsidR="001577C3" w:rsidRPr="00574F36" w:rsidRDefault="001577C3" w:rsidP="001577C3">
      <w:pPr>
        <w:widowControl w:val="0"/>
        <w:spacing w:after="0" w:line="240" w:lineRule="auto"/>
        <w:ind w:firstLine="709"/>
        <w:jc w:val="both"/>
        <w:rPr>
          <w:rFonts w:ascii="Times New Roman" w:hAnsi="Times New Roman" w:cs="Times New Roman"/>
          <w:color w:val="000000" w:themeColor="text1"/>
          <w:sz w:val="28"/>
          <w:szCs w:val="28"/>
        </w:rPr>
      </w:pPr>
      <w:r w:rsidRPr="00574F36">
        <w:rPr>
          <w:rFonts w:ascii="Times New Roman" w:hAnsi="Times New Roman" w:cs="Times New Roman"/>
          <w:color w:val="000000" w:themeColor="text1"/>
          <w:sz w:val="28"/>
          <w:szCs w:val="28"/>
        </w:rPr>
        <w:t>Одной из общесистемных мер развития дорожного хозяйства на территории муниципального образования Мостовский район является доведение норматива зачисления налоговых доходов бюджетов городских и сельских поселений от акцизов на нефтепродукты до 100 процентов, изыскание дополнительных источников увеличения объемов дорожных фондов поселений.</w:t>
      </w:r>
    </w:p>
    <w:p w:rsidR="001577C3" w:rsidRPr="00B870A0" w:rsidRDefault="001577C3" w:rsidP="001577C3">
      <w:pPr>
        <w:widowControl w:val="0"/>
        <w:spacing w:after="0" w:line="240" w:lineRule="auto"/>
        <w:ind w:firstLine="709"/>
        <w:jc w:val="both"/>
        <w:rPr>
          <w:rFonts w:ascii="Times New Roman" w:hAnsi="Times New Roman" w:cs="Times New Roman"/>
          <w:color w:val="000000" w:themeColor="text1"/>
          <w:sz w:val="28"/>
          <w:szCs w:val="28"/>
        </w:rPr>
      </w:pPr>
      <w:r w:rsidRPr="00574F36">
        <w:rPr>
          <w:rFonts w:ascii="Times New Roman" w:hAnsi="Times New Roman" w:cs="Times New Roman"/>
          <w:color w:val="000000" w:themeColor="text1"/>
          <w:sz w:val="28"/>
          <w:szCs w:val="28"/>
        </w:rPr>
        <w:t xml:space="preserve">Местный ДФ городских и сельских поселений </w:t>
      </w:r>
      <w:r>
        <w:rPr>
          <w:rFonts w:ascii="Times New Roman" w:hAnsi="Times New Roman" w:cs="Times New Roman"/>
          <w:color w:val="000000" w:themeColor="text1"/>
          <w:sz w:val="28"/>
          <w:szCs w:val="28"/>
        </w:rPr>
        <w:t>за</w:t>
      </w:r>
      <w:r w:rsidRPr="00574F36">
        <w:rPr>
          <w:rFonts w:ascii="Times New Roman" w:hAnsi="Times New Roman" w:cs="Times New Roman"/>
          <w:color w:val="000000" w:themeColor="text1"/>
          <w:sz w:val="28"/>
          <w:szCs w:val="28"/>
        </w:rPr>
        <w:t xml:space="preserve"> 2024 году составил   </w:t>
      </w:r>
      <w:r w:rsidRPr="00E30955">
        <w:rPr>
          <w:rFonts w:ascii="Times New Roman" w:hAnsi="Times New Roman" w:cs="Times New Roman"/>
          <w:color w:val="000000" w:themeColor="text1"/>
          <w:sz w:val="28"/>
          <w:szCs w:val="28"/>
          <w:highlight w:val="yellow"/>
        </w:rPr>
        <w:t xml:space="preserve">          </w:t>
      </w:r>
      <w:r w:rsidRPr="00B870A0">
        <w:rPr>
          <w:rFonts w:ascii="Times New Roman" w:hAnsi="Times New Roman" w:cs="Times New Roman"/>
          <w:color w:val="000000" w:themeColor="text1"/>
          <w:sz w:val="28"/>
          <w:szCs w:val="28"/>
        </w:rPr>
        <w:t xml:space="preserve">123 186,4 </w:t>
      </w:r>
      <w:r>
        <w:rPr>
          <w:rFonts w:ascii="Times New Roman" w:hAnsi="Times New Roman" w:cs="Times New Roman"/>
          <w:color w:val="000000" w:themeColor="text1"/>
          <w:sz w:val="28"/>
          <w:szCs w:val="28"/>
        </w:rPr>
        <w:t>тыс. руб. из них</w:t>
      </w:r>
      <w:r w:rsidRPr="00B870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w:t>
      </w:r>
      <w:r w:rsidRPr="00B870A0">
        <w:rPr>
          <w:rFonts w:ascii="Times New Roman" w:hAnsi="Times New Roman" w:cs="Times New Roman"/>
          <w:color w:val="000000" w:themeColor="text1"/>
          <w:sz w:val="28"/>
          <w:szCs w:val="28"/>
        </w:rPr>
        <w:t xml:space="preserve">своено 112 117,6 тыс. рублей. </w:t>
      </w:r>
    </w:p>
    <w:p w:rsidR="001577C3" w:rsidRPr="00B870A0" w:rsidRDefault="001577C3" w:rsidP="001577C3">
      <w:pPr>
        <w:widowControl w:val="0"/>
        <w:spacing w:after="0" w:line="240" w:lineRule="auto"/>
        <w:ind w:firstLine="709"/>
        <w:jc w:val="both"/>
        <w:rPr>
          <w:rFonts w:ascii="Times New Roman" w:hAnsi="Times New Roman" w:cs="Times New Roman"/>
          <w:color w:val="000000" w:themeColor="text1"/>
          <w:sz w:val="28"/>
          <w:szCs w:val="28"/>
        </w:rPr>
      </w:pPr>
      <w:r w:rsidRPr="00B870A0">
        <w:rPr>
          <w:rFonts w:ascii="Times New Roman" w:hAnsi="Times New Roman" w:cs="Times New Roman"/>
          <w:color w:val="000000" w:themeColor="text1"/>
          <w:sz w:val="28"/>
          <w:szCs w:val="28"/>
        </w:rPr>
        <w:t>Средства дорожного фонда городских и сельских поселений направлены на содержание улично-дорожной сети, закупку и установку дорожных знаков, нанесение и обновление горизонтальной разметки, на изготовление проектно-</w:t>
      </w:r>
      <w:r w:rsidRPr="00B870A0">
        <w:rPr>
          <w:rFonts w:ascii="Times New Roman" w:hAnsi="Times New Roman" w:cs="Times New Roman"/>
          <w:color w:val="000000" w:themeColor="text1"/>
          <w:sz w:val="28"/>
          <w:szCs w:val="28"/>
        </w:rPr>
        <w:lastRenderedPageBreak/>
        <w:t>сметной документации по ремонту улично-дорожной сети, технические паспорта дор</w:t>
      </w:r>
      <w:r>
        <w:rPr>
          <w:rFonts w:ascii="Times New Roman" w:hAnsi="Times New Roman" w:cs="Times New Roman"/>
          <w:color w:val="000000" w:themeColor="text1"/>
          <w:sz w:val="28"/>
          <w:szCs w:val="28"/>
        </w:rPr>
        <w:t>ог, проведение ямочных ремонтов, проведение ремонта дорог                  с гравийным покрытием.</w:t>
      </w:r>
      <w:r w:rsidRPr="00B870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 рамках государственной программы КК </w:t>
      </w:r>
      <w:r w:rsidRPr="00CE735F">
        <w:rPr>
          <w:rFonts w:ascii="Times New Roman" w:hAnsi="Times New Roman" w:cs="Times New Roman"/>
          <w:color w:val="000000" w:themeColor="text1"/>
          <w:sz w:val="28"/>
          <w:szCs w:val="28"/>
        </w:rPr>
        <w:t>«Развитие сети автомобил</w:t>
      </w:r>
      <w:r>
        <w:rPr>
          <w:rFonts w:ascii="Times New Roman" w:hAnsi="Times New Roman" w:cs="Times New Roman"/>
          <w:color w:val="000000" w:themeColor="text1"/>
          <w:sz w:val="28"/>
          <w:szCs w:val="28"/>
        </w:rPr>
        <w:t>ьн</w:t>
      </w:r>
      <w:r w:rsidRPr="00CE735F">
        <w:rPr>
          <w:rFonts w:ascii="Times New Roman" w:hAnsi="Times New Roman" w:cs="Times New Roman"/>
          <w:color w:val="000000" w:themeColor="text1"/>
          <w:sz w:val="28"/>
          <w:szCs w:val="28"/>
        </w:rPr>
        <w:t>ых дорог»</w:t>
      </w:r>
      <w:r>
        <w:rPr>
          <w:rFonts w:ascii="Times New Roman" w:hAnsi="Times New Roman" w:cs="Times New Roman"/>
          <w:color w:val="000000" w:themeColor="text1"/>
          <w:sz w:val="28"/>
          <w:szCs w:val="28"/>
        </w:rPr>
        <w:t xml:space="preserve"> з</w:t>
      </w:r>
      <w:r w:rsidRPr="00B870A0">
        <w:rPr>
          <w:rFonts w:ascii="Times New Roman" w:hAnsi="Times New Roman" w:cs="Times New Roman"/>
          <w:color w:val="000000" w:themeColor="text1"/>
          <w:sz w:val="28"/>
          <w:szCs w:val="28"/>
        </w:rPr>
        <w:t xml:space="preserve">а 2024 год </w:t>
      </w:r>
      <w:proofErr w:type="gramStart"/>
      <w:r w:rsidRPr="00B870A0">
        <w:rPr>
          <w:rFonts w:ascii="Times New Roman" w:hAnsi="Times New Roman" w:cs="Times New Roman"/>
          <w:color w:val="000000" w:themeColor="text1"/>
          <w:sz w:val="28"/>
          <w:szCs w:val="28"/>
        </w:rPr>
        <w:t xml:space="preserve">построено  </w:t>
      </w:r>
      <w:r>
        <w:rPr>
          <w:rFonts w:ascii="Times New Roman" w:hAnsi="Times New Roman" w:cs="Times New Roman"/>
          <w:color w:val="000000" w:themeColor="text1"/>
          <w:sz w:val="28"/>
          <w:szCs w:val="28"/>
        </w:rPr>
        <w:t>более</w:t>
      </w:r>
      <w:proofErr w:type="gramEnd"/>
      <w:r>
        <w:rPr>
          <w:rFonts w:ascii="Times New Roman" w:hAnsi="Times New Roman" w:cs="Times New Roman"/>
          <w:color w:val="000000" w:themeColor="text1"/>
          <w:sz w:val="28"/>
          <w:szCs w:val="28"/>
        </w:rPr>
        <w:t xml:space="preserve"> 3 км </w:t>
      </w:r>
      <w:r w:rsidRPr="00B870A0">
        <w:rPr>
          <w:rFonts w:ascii="Times New Roman" w:hAnsi="Times New Roman" w:cs="Times New Roman"/>
          <w:color w:val="000000" w:themeColor="text1"/>
          <w:sz w:val="28"/>
          <w:szCs w:val="28"/>
        </w:rPr>
        <w:t>тротуаров</w:t>
      </w:r>
      <w:r w:rsidR="002B6277">
        <w:rPr>
          <w:rFonts w:ascii="Times New Roman" w:hAnsi="Times New Roman" w:cs="Times New Roman"/>
          <w:color w:val="000000" w:themeColor="text1"/>
          <w:sz w:val="28"/>
          <w:szCs w:val="28"/>
        </w:rPr>
        <w:t>, а так же 5,6 км дорог</w:t>
      </w:r>
      <w:r w:rsidRPr="00B870A0">
        <w:rPr>
          <w:rFonts w:ascii="Times New Roman" w:hAnsi="Times New Roman" w:cs="Times New Roman"/>
          <w:color w:val="000000" w:themeColor="text1"/>
          <w:sz w:val="28"/>
          <w:szCs w:val="28"/>
        </w:rPr>
        <w:t>.</w:t>
      </w:r>
    </w:p>
    <w:p w:rsidR="001577C3" w:rsidRPr="00CE735F" w:rsidRDefault="001577C3" w:rsidP="001577C3">
      <w:pPr>
        <w:widowControl w:val="0"/>
        <w:spacing w:after="0" w:line="240" w:lineRule="auto"/>
        <w:ind w:firstLine="709"/>
        <w:jc w:val="both"/>
        <w:rPr>
          <w:rFonts w:ascii="Times New Roman" w:hAnsi="Times New Roman" w:cs="Times New Roman"/>
          <w:color w:val="000000" w:themeColor="text1"/>
          <w:sz w:val="28"/>
          <w:szCs w:val="28"/>
        </w:rPr>
      </w:pPr>
      <w:r w:rsidRPr="00CE735F">
        <w:rPr>
          <w:rFonts w:ascii="Times New Roman" w:hAnsi="Times New Roman" w:cs="Times New Roman"/>
          <w:color w:val="000000" w:themeColor="text1"/>
          <w:sz w:val="28"/>
          <w:szCs w:val="28"/>
        </w:rPr>
        <w:t xml:space="preserve">По итогам проведенного электронного аукциона работы по капитальному ремонту УДС на территории района осуществляли подрядные организация ООО «Спутник», ИП </w:t>
      </w:r>
      <w:proofErr w:type="spellStart"/>
      <w:r w:rsidRPr="00CE735F">
        <w:rPr>
          <w:rFonts w:ascii="Times New Roman" w:hAnsi="Times New Roman" w:cs="Times New Roman"/>
          <w:color w:val="000000" w:themeColor="text1"/>
          <w:sz w:val="28"/>
          <w:szCs w:val="28"/>
        </w:rPr>
        <w:t>Тращиев</w:t>
      </w:r>
      <w:proofErr w:type="spellEnd"/>
      <w:r w:rsidRPr="00CE735F">
        <w:rPr>
          <w:rFonts w:ascii="Times New Roman" w:hAnsi="Times New Roman" w:cs="Times New Roman"/>
          <w:color w:val="000000" w:themeColor="text1"/>
          <w:sz w:val="28"/>
          <w:szCs w:val="28"/>
        </w:rPr>
        <w:t xml:space="preserve"> М.В и др.</w:t>
      </w:r>
    </w:p>
    <w:p w:rsidR="001577C3" w:rsidRPr="00CE735F" w:rsidRDefault="001577C3" w:rsidP="001577C3">
      <w:pPr>
        <w:widowControl w:val="0"/>
        <w:spacing w:after="0" w:line="240" w:lineRule="auto"/>
        <w:ind w:firstLine="709"/>
        <w:jc w:val="both"/>
        <w:rPr>
          <w:rFonts w:ascii="Times New Roman" w:hAnsi="Times New Roman" w:cs="Times New Roman"/>
          <w:color w:val="000000" w:themeColor="text1"/>
          <w:sz w:val="28"/>
          <w:szCs w:val="28"/>
        </w:rPr>
      </w:pPr>
      <w:r w:rsidRPr="00CE735F">
        <w:rPr>
          <w:rFonts w:ascii="Times New Roman" w:hAnsi="Times New Roman" w:cs="Times New Roman"/>
          <w:color w:val="000000" w:themeColor="text1"/>
          <w:sz w:val="28"/>
          <w:szCs w:val="28"/>
        </w:rPr>
        <w:t xml:space="preserve"> Работы по текущему ремонту выполнялись АО «ДЭП №115», ИП Москвин В.Р., ИП </w:t>
      </w:r>
      <w:proofErr w:type="spellStart"/>
      <w:r w:rsidRPr="00CE735F">
        <w:rPr>
          <w:rFonts w:ascii="Times New Roman" w:hAnsi="Times New Roman" w:cs="Times New Roman"/>
          <w:color w:val="000000" w:themeColor="text1"/>
          <w:sz w:val="28"/>
          <w:szCs w:val="28"/>
        </w:rPr>
        <w:t>Протченко</w:t>
      </w:r>
      <w:proofErr w:type="spellEnd"/>
      <w:r w:rsidRPr="00CE735F">
        <w:rPr>
          <w:rFonts w:ascii="Times New Roman" w:hAnsi="Times New Roman" w:cs="Times New Roman"/>
          <w:color w:val="000000" w:themeColor="text1"/>
          <w:sz w:val="28"/>
          <w:szCs w:val="28"/>
        </w:rPr>
        <w:t xml:space="preserve"> С.М., ИП Лукьянова Н.В., ИП </w:t>
      </w:r>
      <w:proofErr w:type="spellStart"/>
      <w:r w:rsidRPr="00CE735F">
        <w:rPr>
          <w:rFonts w:ascii="Times New Roman" w:hAnsi="Times New Roman" w:cs="Times New Roman"/>
          <w:color w:val="000000" w:themeColor="text1"/>
          <w:sz w:val="28"/>
          <w:szCs w:val="28"/>
        </w:rPr>
        <w:t>Горниченко</w:t>
      </w:r>
      <w:proofErr w:type="spellEnd"/>
      <w:r w:rsidRPr="00CE735F">
        <w:rPr>
          <w:rFonts w:ascii="Times New Roman" w:hAnsi="Times New Roman" w:cs="Times New Roman"/>
          <w:color w:val="000000" w:themeColor="text1"/>
          <w:sz w:val="28"/>
          <w:szCs w:val="28"/>
        </w:rPr>
        <w:t xml:space="preserve"> Г.Г. </w:t>
      </w:r>
    </w:p>
    <w:p w:rsidR="00A211AD" w:rsidRPr="00E30955" w:rsidRDefault="00A211AD" w:rsidP="00AD2083">
      <w:pPr>
        <w:spacing w:after="0" w:line="240" w:lineRule="auto"/>
        <w:rPr>
          <w:rFonts w:ascii="Times New Roman" w:hAnsi="Times New Roman" w:cs="Times New Roman"/>
          <w:sz w:val="28"/>
          <w:szCs w:val="28"/>
          <w:highlight w:val="yellow"/>
        </w:rPr>
      </w:pPr>
    </w:p>
    <w:p w:rsidR="00F400DD" w:rsidRPr="00894A46" w:rsidRDefault="003D27E1" w:rsidP="00AD2083">
      <w:pPr>
        <w:spacing w:after="0" w:line="240" w:lineRule="auto"/>
        <w:rPr>
          <w:rFonts w:ascii="Times New Roman" w:hAnsi="Times New Roman" w:cs="Times New Roman"/>
          <w:b/>
          <w:sz w:val="28"/>
          <w:szCs w:val="28"/>
        </w:rPr>
      </w:pPr>
      <w:r w:rsidRPr="00894A46">
        <w:rPr>
          <w:rFonts w:ascii="Times New Roman" w:hAnsi="Times New Roman" w:cs="Times New Roman"/>
          <w:b/>
          <w:sz w:val="28"/>
          <w:szCs w:val="28"/>
        </w:rPr>
        <w:t>22. Рынок племенного животноводства.</w:t>
      </w:r>
    </w:p>
    <w:p w:rsidR="00F400DD" w:rsidRPr="00894A46" w:rsidRDefault="00F400DD" w:rsidP="00AD2083">
      <w:pPr>
        <w:shd w:val="clear" w:color="auto" w:fill="FFFFFF"/>
        <w:spacing w:after="0" w:line="240" w:lineRule="auto"/>
        <w:ind w:firstLine="708"/>
        <w:jc w:val="both"/>
        <w:rPr>
          <w:rFonts w:ascii="Times New Roman" w:hAnsi="Times New Roman" w:cs="Times New Roman"/>
          <w:sz w:val="28"/>
          <w:szCs w:val="28"/>
        </w:rPr>
      </w:pPr>
      <w:r w:rsidRPr="00894A46">
        <w:rPr>
          <w:rFonts w:ascii="Times New Roman" w:hAnsi="Times New Roman" w:cs="Times New Roman"/>
          <w:sz w:val="28"/>
          <w:szCs w:val="28"/>
        </w:rPr>
        <w:t>Рынок племенного животноводства в муниципальном образовании Мостовский район представлен одним предприятием – ООО «Кабардинский</w:t>
      </w:r>
      <w:r w:rsidR="00D77794" w:rsidRPr="00894A46">
        <w:rPr>
          <w:rFonts w:ascii="Times New Roman" w:hAnsi="Times New Roman" w:cs="Times New Roman"/>
          <w:sz w:val="28"/>
          <w:szCs w:val="28"/>
        </w:rPr>
        <w:t xml:space="preserve"> конный</w:t>
      </w:r>
      <w:r w:rsidRPr="00894A46">
        <w:rPr>
          <w:rFonts w:ascii="Times New Roman" w:hAnsi="Times New Roman" w:cs="Times New Roman"/>
          <w:sz w:val="28"/>
          <w:szCs w:val="28"/>
        </w:rPr>
        <w:t xml:space="preserve"> завод Аникеева», осуществляющем деятельность в области разведения племенных лошадей кабардинской породы.</w:t>
      </w:r>
    </w:p>
    <w:p w:rsidR="00AD2083" w:rsidRPr="00894A46" w:rsidRDefault="00AD2083" w:rsidP="00AD2083">
      <w:pPr>
        <w:shd w:val="clear" w:color="auto" w:fill="FFFFFF"/>
        <w:spacing w:after="0" w:line="240" w:lineRule="auto"/>
        <w:ind w:firstLine="708"/>
        <w:jc w:val="both"/>
        <w:rPr>
          <w:rFonts w:ascii="Times New Roman" w:hAnsi="Times New Roman" w:cs="Times New Roman"/>
          <w:sz w:val="28"/>
          <w:szCs w:val="28"/>
        </w:rPr>
      </w:pPr>
    </w:p>
    <w:p w:rsidR="00F400DD" w:rsidRPr="00894A46" w:rsidRDefault="003D27E1" w:rsidP="00AD2083">
      <w:pPr>
        <w:spacing w:after="0" w:line="240" w:lineRule="auto"/>
        <w:rPr>
          <w:rFonts w:ascii="Times New Roman" w:hAnsi="Times New Roman" w:cs="Times New Roman"/>
          <w:b/>
          <w:sz w:val="28"/>
          <w:szCs w:val="28"/>
        </w:rPr>
      </w:pPr>
      <w:r w:rsidRPr="00894A46">
        <w:rPr>
          <w:rFonts w:ascii="Times New Roman" w:hAnsi="Times New Roman" w:cs="Times New Roman"/>
          <w:b/>
          <w:sz w:val="28"/>
          <w:szCs w:val="28"/>
        </w:rPr>
        <w:t>23. Рынок семеноводства.</w:t>
      </w:r>
    </w:p>
    <w:p w:rsidR="003D27E1" w:rsidRPr="00894A46" w:rsidRDefault="00F400DD" w:rsidP="00AD2083">
      <w:pPr>
        <w:pStyle w:val="a7"/>
        <w:widowControl w:val="0"/>
        <w:spacing w:after="0" w:line="240" w:lineRule="auto"/>
        <w:ind w:left="0" w:firstLine="709"/>
        <w:jc w:val="both"/>
        <w:rPr>
          <w:rFonts w:ascii="Times New Roman" w:hAnsi="Times New Roman" w:cs="Times New Roman"/>
          <w:sz w:val="28"/>
          <w:szCs w:val="28"/>
        </w:rPr>
      </w:pPr>
      <w:r w:rsidRPr="00894A46">
        <w:rPr>
          <w:rFonts w:ascii="Times New Roman" w:hAnsi="Times New Roman" w:cs="Times New Roman"/>
          <w:sz w:val="28"/>
          <w:szCs w:val="28"/>
        </w:rPr>
        <w:t>Субъект</w:t>
      </w:r>
      <w:r w:rsidR="00410944" w:rsidRPr="00894A46">
        <w:rPr>
          <w:rFonts w:ascii="Times New Roman" w:hAnsi="Times New Roman" w:cs="Times New Roman"/>
          <w:sz w:val="28"/>
          <w:szCs w:val="28"/>
        </w:rPr>
        <w:t>ы</w:t>
      </w:r>
      <w:r w:rsidRPr="00894A46">
        <w:rPr>
          <w:rFonts w:ascii="Times New Roman" w:hAnsi="Times New Roman" w:cs="Times New Roman"/>
          <w:sz w:val="28"/>
          <w:szCs w:val="28"/>
        </w:rPr>
        <w:t xml:space="preserve"> частной формы собственности в настоящее время </w:t>
      </w:r>
      <w:r w:rsidR="00410944" w:rsidRPr="00894A46">
        <w:rPr>
          <w:rFonts w:ascii="Times New Roman" w:hAnsi="Times New Roman" w:cs="Times New Roman"/>
          <w:sz w:val="28"/>
          <w:szCs w:val="28"/>
        </w:rPr>
        <w:t>рынке семеноводства</w:t>
      </w:r>
      <w:r w:rsidRPr="00894A46">
        <w:rPr>
          <w:rFonts w:ascii="Times New Roman" w:hAnsi="Times New Roman" w:cs="Times New Roman"/>
          <w:sz w:val="28"/>
          <w:szCs w:val="28"/>
        </w:rPr>
        <w:t xml:space="preserve"> </w:t>
      </w:r>
      <w:r w:rsidR="00410944" w:rsidRPr="00894A46">
        <w:rPr>
          <w:rFonts w:ascii="Times New Roman" w:hAnsi="Times New Roman" w:cs="Times New Roman"/>
          <w:sz w:val="28"/>
          <w:szCs w:val="28"/>
        </w:rPr>
        <w:t>отсутствуют</w:t>
      </w:r>
      <w:r w:rsidRPr="00894A46">
        <w:rPr>
          <w:rFonts w:ascii="Times New Roman" w:hAnsi="Times New Roman" w:cs="Times New Roman"/>
          <w:sz w:val="28"/>
          <w:szCs w:val="28"/>
        </w:rPr>
        <w:t xml:space="preserve">. </w:t>
      </w:r>
      <w:r w:rsidR="00410944" w:rsidRPr="00894A46">
        <w:rPr>
          <w:rFonts w:ascii="Times New Roman" w:hAnsi="Times New Roman" w:cs="Times New Roman"/>
          <w:sz w:val="28"/>
          <w:szCs w:val="28"/>
        </w:rPr>
        <w:t>Планируемая реализация инвестиционного проекта</w:t>
      </w:r>
      <w:r w:rsidR="00951CCD" w:rsidRPr="00894A46">
        <w:rPr>
          <w:rFonts w:ascii="Times New Roman" w:hAnsi="Times New Roman" w:cs="Times New Roman"/>
          <w:sz w:val="28"/>
          <w:szCs w:val="28"/>
        </w:rPr>
        <w:t xml:space="preserve"> </w:t>
      </w:r>
      <w:proofErr w:type="gramStart"/>
      <w:r w:rsidR="00951CCD" w:rsidRPr="00894A46">
        <w:rPr>
          <w:rFonts w:ascii="Times New Roman" w:hAnsi="Times New Roman" w:cs="Times New Roman"/>
          <w:sz w:val="28"/>
          <w:szCs w:val="28"/>
        </w:rPr>
        <w:t xml:space="preserve">по </w:t>
      </w:r>
      <w:r w:rsidR="00410944" w:rsidRPr="00894A46">
        <w:rPr>
          <w:rFonts w:ascii="Times New Roman" w:hAnsi="Times New Roman" w:cs="Times New Roman"/>
          <w:sz w:val="28"/>
          <w:szCs w:val="28"/>
        </w:rPr>
        <w:t xml:space="preserve"> </w:t>
      </w:r>
      <w:r w:rsidR="00951CCD" w:rsidRPr="00894A46">
        <w:rPr>
          <w:rFonts w:ascii="Times New Roman" w:hAnsi="Times New Roman" w:cs="Times New Roman"/>
          <w:sz w:val="28"/>
          <w:szCs w:val="28"/>
        </w:rPr>
        <w:t>строительству</w:t>
      </w:r>
      <w:proofErr w:type="gramEnd"/>
      <w:r w:rsidR="00951CCD" w:rsidRPr="00894A46">
        <w:rPr>
          <w:rFonts w:ascii="Times New Roman" w:hAnsi="Times New Roman" w:cs="Times New Roman"/>
          <w:sz w:val="28"/>
          <w:szCs w:val="28"/>
        </w:rPr>
        <w:t xml:space="preserve"> завода по производству семян кукурузы приостановлен</w:t>
      </w:r>
      <w:r w:rsidR="008B7FA4" w:rsidRPr="00894A46">
        <w:rPr>
          <w:rFonts w:ascii="Times New Roman" w:hAnsi="Times New Roman" w:cs="Times New Roman"/>
          <w:sz w:val="28"/>
          <w:szCs w:val="28"/>
        </w:rPr>
        <w:t>а</w:t>
      </w:r>
      <w:r w:rsidR="00951CCD" w:rsidRPr="00894A46">
        <w:rPr>
          <w:rFonts w:ascii="Times New Roman" w:hAnsi="Times New Roman" w:cs="Times New Roman"/>
          <w:sz w:val="28"/>
          <w:szCs w:val="28"/>
        </w:rPr>
        <w:t>.</w:t>
      </w:r>
      <w:r w:rsidR="003D27E1" w:rsidRPr="00894A46">
        <w:rPr>
          <w:rFonts w:ascii="Times New Roman" w:hAnsi="Times New Roman" w:cs="Times New Roman"/>
          <w:sz w:val="28"/>
          <w:szCs w:val="28"/>
        </w:rPr>
        <w:tab/>
      </w:r>
    </w:p>
    <w:p w:rsidR="00AD2083" w:rsidRPr="00894A46" w:rsidRDefault="00AD2083" w:rsidP="00AD2083">
      <w:pPr>
        <w:pStyle w:val="a7"/>
        <w:widowControl w:val="0"/>
        <w:spacing w:after="0" w:line="240" w:lineRule="auto"/>
        <w:ind w:left="0" w:firstLine="709"/>
        <w:jc w:val="both"/>
        <w:rPr>
          <w:rFonts w:ascii="Times New Roman" w:hAnsi="Times New Roman" w:cs="Times New Roman"/>
          <w:sz w:val="28"/>
          <w:szCs w:val="28"/>
        </w:rPr>
      </w:pPr>
    </w:p>
    <w:p w:rsidR="003D27E1" w:rsidRPr="00894A46" w:rsidRDefault="003D27E1" w:rsidP="00293E30">
      <w:pPr>
        <w:spacing w:after="0" w:line="240" w:lineRule="auto"/>
        <w:jc w:val="both"/>
        <w:rPr>
          <w:rFonts w:ascii="Times New Roman" w:hAnsi="Times New Roman" w:cs="Times New Roman"/>
          <w:b/>
          <w:sz w:val="28"/>
          <w:szCs w:val="28"/>
        </w:rPr>
      </w:pPr>
      <w:r w:rsidRPr="00894A46">
        <w:rPr>
          <w:rFonts w:ascii="Times New Roman" w:hAnsi="Times New Roman" w:cs="Times New Roman"/>
          <w:b/>
          <w:sz w:val="28"/>
          <w:szCs w:val="28"/>
        </w:rPr>
        <w:t>24. Рынок добычи общераспространенных полезных ископаемых на участках недр местного значения.</w:t>
      </w:r>
    </w:p>
    <w:p w:rsidR="00A211AD" w:rsidRPr="00894A46" w:rsidRDefault="00A211AD" w:rsidP="00AD2083">
      <w:pPr>
        <w:widowControl w:val="0"/>
        <w:spacing w:after="0" w:line="240" w:lineRule="auto"/>
        <w:ind w:firstLine="448"/>
        <w:jc w:val="both"/>
        <w:rPr>
          <w:rFonts w:ascii="Times New Roman" w:hAnsi="Times New Roman" w:cs="Times New Roman"/>
          <w:sz w:val="28"/>
          <w:szCs w:val="28"/>
        </w:rPr>
      </w:pPr>
      <w:r w:rsidRPr="00894A46">
        <w:rPr>
          <w:rFonts w:ascii="Times New Roman" w:hAnsi="Times New Roman" w:cs="Times New Roman"/>
          <w:sz w:val="28"/>
          <w:szCs w:val="28"/>
        </w:rPr>
        <w:t>Предоставление недр в пользование с целью геологического изучения, разведки и добычи общераспространенных полезных ископаемых оформляется специальным государственным разрешением в виде лицензии. Участки недр местного значения предоставляются в пользование для геологического изучения общераспространенных полезных ископаемых, разведки и добычи общераспространенных полезных ископаемых или для осуществления по совмещенной лицензии их геологического изучения, разведки и добычи. На             1 января 202</w:t>
      </w:r>
      <w:r w:rsidR="00894A46" w:rsidRPr="00894A46">
        <w:rPr>
          <w:rFonts w:ascii="Times New Roman" w:hAnsi="Times New Roman" w:cs="Times New Roman"/>
          <w:sz w:val="28"/>
          <w:szCs w:val="28"/>
        </w:rPr>
        <w:t>5</w:t>
      </w:r>
      <w:r w:rsidRPr="00894A46">
        <w:rPr>
          <w:rFonts w:ascii="Times New Roman" w:hAnsi="Times New Roman" w:cs="Times New Roman"/>
          <w:sz w:val="28"/>
          <w:szCs w:val="28"/>
        </w:rPr>
        <w:t xml:space="preserve"> года на территории района зарегистрировано 16 действующих лицензий на пользование недрами с целью геологического изучения, разведки и добычи общераспространенных полезных ископаемых.</w:t>
      </w:r>
    </w:p>
    <w:p w:rsidR="00A211AD" w:rsidRPr="00894A46" w:rsidRDefault="00A211AD" w:rsidP="00AD2083">
      <w:pPr>
        <w:widowControl w:val="0"/>
        <w:spacing w:after="0" w:line="240" w:lineRule="auto"/>
        <w:ind w:firstLine="448"/>
        <w:jc w:val="both"/>
        <w:rPr>
          <w:rFonts w:ascii="Times New Roman" w:hAnsi="Times New Roman" w:cs="Times New Roman"/>
          <w:sz w:val="28"/>
          <w:szCs w:val="28"/>
        </w:rPr>
      </w:pPr>
      <w:r w:rsidRPr="00894A46">
        <w:rPr>
          <w:rFonts w:ascii="Times New Roman" w:hAnsi="Times New Roman" w:cs="Times New Roman"/>
          <w:sz w:val="28"/>
          <w:szCs w:val="28"/>
        </w:rPr>
        <w:t>Проблемным вопросом, влияющим на развитие конкуренции на данном товарном рынке, является незаконная добыча полезных ископаемых. В связи с этим основной задачей по развитию конкуренции является обеспечение добросовестной конкуренции и сохранение сложившегося уровня конкурентных отношений.</w:t>
      </w:r>
    </w:p>
    <w:p w:rsidR="00C96A9D" w:rsidRPr="00E30955" w:rsidRDefault="00C96A9D" w:rsidP="00AD2083">
      <w:pPr>
        <w:widowControl w:val="0"/>
        <w:spacing w:after="0" w:line="240" w:lineRule="auto"/>
        <w:ind w:firstLine="448"/>
        <w:jc w:val="both"/>
        <w:rPr>
          <w:rFonts w:ascii="Times New Roman" w:hAnsi="Times New Roman" w:cs="Times New Roman"/>
          <w:sz w:val="28"/>
          <w:szCs w:val="28"/>
          <w:highlight w:val="yellow"/>
        </w:rPr>
      </w:pPr>
    </w:p>
    <w:p w:rsidR="00A211AD" w:rsidRPr="00894A46" w:rsidRDefault="003D27E1" w:rsidP="00AD2083">
      <w:pPr>
        <w:spacing w:after="0" w:line="240" w:lineRule="auto"/>
        <w:rPr>
          <w:rFonts w:ascii="Times New Roman" w:hAnsi="Times New Roman" w:cs="Times New Roman"/>
          <w:b/>
          <w:sz w:val="28"/>
          <w:szCs w:val="28"/>
        </w:rPr>
      </w:pPr>
      <w:r w:rsidRPr="00894A46">
        <w:rPr>
          <w:rFonts w:ascii="Times New Roman" w:hAnsi="Times New Roman" w:cs="Times New Roman"/>
          <w:b/>
          <w:sz w:val="28"/>
          <w:szCs w:val="28"/>
        </w:rPr>
        <w:t>25. Рынок легкой промышленности.</w:t>
      </w:r>
    </w:p>
    <w:p w:rsidR="00A211AD" w:rsidRPr="00894A46" w:rsidRDefault="00A211AD" w:rsidP="00AD2083">
      <w:pPr>
        <w:widowControl w:val="0"/>
        <w:spacing w:after="0" w:line="240" w:lineRule="auto"/>
        <w:ind w:firstLine="709"/>
        <w:jc w:val="both"/>
        <w:rPr>
          <w:rFonts w:ascii="Times New Roman" w:hAnsi="Times New Roman" w:cs="Times New Roman"/>
          <w:color w:val="000000"/>
          <w:sz w:val="28"/>
          <w:szCs w:val="28"/>
        </w:rPr>
      </w:pPr>
      <w:r w:rsidRPr="00894A46">
        <w:rPr>
          <w:rFonts w:ascii="Times New Roman" w:hAnsi="Times New Roman" w:cs="Times New Roman"/>
          <w:color w:val="000000"/>
          <w:sz w:val="28"/>
          <w:szCs w:val="28"/>
        </w:rPr>
        <w:t>В легкой промышленности на территории района осуществляют деятельность три организации (</w:t>
      </w:r>
      <w:r w:rsidRPr="00894A46">
        <w:rPr>
          <w:rFonts w:ascii="Times New Roman" w:hAnsi="Times New Roman" w:cs="Times New Roman"/>
          <w:sz w:val="28"/>
          <w:szCs w:val="28"/>
        </w:rPr>
        <w:t>ООО «Маршал», ООО «</w:t>
      </w:r>
      <w:proofErr w:type="gramStart"/>
      <w:r w:rsidRPr="00894A46">
        <w:rPr>
          <w:rFonts w:ascii="Times New Roman" w:hAnsi="Times New Roman" w:cs="Times New Roman"/>
          <w:sz w:val="28"/>
          <w:szCs w:val="28"/>
        </w:rPr>
        <w:t>ОНИКС»  и</w:t>
      </w:r>
      <w:proofErr w:type="gramEnd"/>
      <w:r w:rsidRPr="00894A46">
        <w:rPr>
          <w:rFonts w:ascii="Times New Roman" w:hAnsi="Times New Roman" w:cs="Times New Roman"/>
          <w:sz w:val="28"/>
          <w:szCs w:val="28"/>
        </w:rPr>
        <w:t xml:space="preserve"> ООО «КСВ «</w:t>
      </w:r>
      <w:proofErr w:type="spellStart"/>
      <w:r w:rsidRPr="00894A46">
        <w:rPr>
          <w:rFonts w:ascii="Times New Roman" w:hAnsi="Times New Roman" w:cs="Times New Roman"/>
          <w:sz w:val="28"/>
          <w:szCs w:val="28"/>
        </w:rPr>
        <w:t>Маркет</w:t>
      </w:r>
      <w:proofErr w:type="spellEnd"/>
      <w:r w:rsidRPr="00894A46">
        <w:rPr>
          <w:rFonts w:ascii="Times New Roman" w:hAnsi="Times New Roman" w:cs="Times New Roman"/>
          <w:sz w:val="28"/>
          <w:szCs w:val="28"/>
        </w:rPr>
        <w:t xml:space="preserve">») </w:t>
      </w:r>
      <w:r w:rsidRPr="00894A46">
        <w:rPr>
          <w:rFonts w:ascii="Times New Roman" w:hAnsi="Times New Roman" w:cs="Times New Roman"/>
          <w:color w:val="000000"/>
          <w:sz w:val="28"/>
          <w:szCs w:val="28"/>
        </w:rPr>
        <w:t xml:space="preserve">и более 20 индивидуальных предпринимателей. </w:t>
      </w:r>
    </w:p>
    <w:p w:rsidR="00A211AD" w:rsidRPr="00894A46" w:rsidRDefault="00A211AD" w:rsidP="00AD2083">
      <w:pPr>
        <w:widowControl w:val="0"/>
        <w:spacing w:after="0" w:line="240" w:lineRule="auto"/>
        <w:ind w:firstLine="709"/>
        <w:jc w:val="both"/>
        <w:rPr>
          <w:rFonts w:ascii="Times New Roman" w:hAnsi="Times New Roman" w:cs="Times New Roman"/>
          <w:sz w:val="28"/>
          <w:szCs w:val="28"/>
        </w:rPr>
      </w:pPr>
      <w:r w:rsidRPr="00894A46">
        <w:rPr>
          <w:rFonts w:ascii="Times New Roman" w:hAnsi="Times New Roman" w:cs="Times New Roman"/>
          <w:sz w:val="28"/>
          <w:szCs w:val="28"/>
        </w:rPr>
        <w:lastRenderedPageBreak/>
        <w:t xml:space="preserve">Широко представлен и разнообразен ассортимент производимой продукции. Так хозяйствующими субъектами производится - обувь, одежда для детей и взрослых, маски лицевые гигиенические, спецодежда, военная форма и </w:t>
      </w:r>
      <w:proofErr w:type="spellStart"/>
      <w:r w:rsidRPr="00894A46">
        <w:rPr>
          <w:rFonts w:ascii="Times New Roman" w:hAnsi="Times New Roman" w:cs="Times New Roman"/>
          <w:sz w:val="28"/>
          <w:szCs w:val="28"/>
        </w:rPr>
        <w:t>тд</w:t>
      </w:r>
      <w:proofErr w:type="spellEnd"/>
      <w:r w:rsidRPr="00894A46">
        <w:rPr>
          <w:rFonts w:ascii="Times New Roman" w:hAnsi="Times New Roman" w:cs="Times New Roman"/>
          <w:sz w:val="28"/>
          <w:szCs w:val="28"/>
        </w:rPr>
        <w:t xml:space="preserve">. </w:t>
      </w:r>
    </w:p>
    <w:p w:rsidR="00A211AD" w:rsidRPr="00894A46" w:rsidRDefault="00A211AD" w:rsidP="00AD2083">
      <w:pPr>
        <w:widowControl w:val="0"/>
        <w:spacing w:after="0" w:line="240" w:lineRule="auto"/>
        <w:ind w:firstLine="709"/>
        <w:jc w:val="both"/>
        <w:rPr>
          <w:rFonts w:ascii="Times New Roman" w:hAnsi="Times New Roman" w:cs="Times New Roman"/>
          <w:sz w:val="28"/>
          <w:szCs w:val="28"/>
        </w:rPr>
      </w:pPr>
      <w:r w:rsidRPr="00894A46">
        <w:rPr>
          <w:rFonts w:ascii="Times New Roman" w:hAnsi="Times New Roman" w:cs="Times New Roman"/>
          <w:sz w:val="28"/>
          <w:szCs w:val="28"/>
        </w:rPr>
        <w:t>С точки зрения развития состояния конкурентной среды рынок является развитым. Доля организаций частного сектора на рынке легкой промышленности в настоящее время составляет 100%.</w:t>
      </w:r>
    </w:p>
    <w:p w:rsidR="00A211AD" w:rsidRPr="00894A46" w:rsidRDefault="00A211AD" w:rsidP="00AD2083">
      <w:pPr>
        <w:widowControl w:val="0"/>
        <w:spacing w:after="0" w:line="240" w:lineRule="auto"/>
        <w:ind w:firstLine="709"/>
        <w:jc w:val="both"/>
        <w:rPr>
          <w:rFonts w:ascii="Times New Roman" w:hAnsi="Times New Roman" w:cs="Times New Roman"/>
          <w:sz w:val="28"/>
          <w:szCs w:val="28"/>
        </w:rPr>
      </w:pPr>
      <w:r w:rsidRPr="00894A46">
        <w:rPr>
          <w:rFonts w:ascii="Times New Roman" w:hAnsi="Times New Roman" w:cs="Times New Roman"/>
          <w:sz w:val="28"/>
          <w:szCs w:val="28"/>
        </w:rPr>
        <w:t xml:space="preserve">Для дальнейшего развития рынка легкой промышленности района необходимо обеспечить подготовку квалифицированных кадров для действующих производств, а </w:t>
      </w:r>
      <w:proofErr w:type="gramStart"/>
      <w:r w:rsidRPr="00894A46">
        <w:rPr>
          <w:rFonts w:ascii="Times New Roman" w:hAnsi="Times New Roman" w:cs="Times New Roman"/>
          <w:sz w:val="28"/>
          <w:szCs w:val="28"/>
        </w:rPr>
        <w:t>так же</w:t>
      </w:r>
      <w:proofErr w:type="gramEnd"/>
      <w:r w:rsidRPr="00894A46">
        <w:rPr>
          <w:rFonts w:ascii="Times New Roman" w:hAnsi="Times New Roman" w:cs="Times New Roman"/>
          <w:sz w:val="28"/>
          <w:szCs w:val="28"/>
        </w:rPr>
        <w:t xml:space="preserve"> оказывать содействие в развитии </w:t>
      </w:r>
      <w:proofErr w:type="spellStart"/>
      <w:r w:rsidRPr="00894A46">
        <w:rPr>
          <w:rFonts w:ascii="Times New Roman" w:hAnsi="Times New Roman" w:cs="Times New Roman"/>
          <w:sz w:val="28"/>
          <w:szCs w:val="28"/>
        </w:rPr>
        <w:t>межкооперационных</w:t>
      </w:r>
      <w:proofErr w:type="spellEnd"/>
      <w:r w:rsidRPr="00894A46">
        <w:rPr>
          <w:rFonts w:ascii="Times New Roman" w:hAnsi="Times New Roman" w:cs="Times New Roman"/>
          <w:sz w:val="28"/>
          <w:szCs w:val="28"/>
        </w:rPr>
        <w:t xml:space="preserve"> связей между хозяйствующими субъектами.</w:t>
      </w:r>
    </w:p>
    <w:p w:rsidR="001C763E" w:rsidRPr="00894A46" w:rsidRDefault="00A211AD" w:rsidP="00AD2083">
      <w:pPr>
        <w:widowControl w:val="0"/>
        <w:spacing w:after="0" w:line="240" w:lineRule="auto"/>
        <w:ind w:firstLine="709"/>
        <w:jc w:val="both"/>
        <w:rPr>
          <w:rFonts w:ascii="Times New Roman" w:hAnsi="Times New Roman" w:cs="Times New Roman"/>
          <w:sz w:val="28"/>
          <w:szCs w:val="28"/>
        </w:rPr>
      </w:pPr>
      <w:r w:rsidRPr="00894A46">
        <w:rPr>
          <w:rFonts w:ascii="Times New Roman" w:hAnsi="Times New Roman" w:cs="Times New Roman"/>
          <w:sz w:val="28"/>
          <w:szCs w:val="28"/>
        </w:rPr>
        <w:t xml:space="preserve">Проводится работа по информированию хозяйствующих субъектов о мерах государственной поддержки действующих на территории Краснодарского края. </w:t>
      </w:r>
      <w:r w:rsidR="001C763E" w:rsidRPr="00894A46">
        <w:rPr>
          <w:rFonts w:ascii="Times New Roman" w:hAnsi="Times New Roman" w:cs="Times New Roman"/>
          <w:sz w:val="28"/>
          <w:szCs w:val="28"/>
        </w:rPr>
        <w:t xml:space="preserve">Доля организаций частной формы собственности в сфере </w:t>
      </w:r>
      <w:r w:rsidR="001C763E" w:rsidRPr="00894A46">
        <w:rPr>
          <w:rFonts w:ascii="Times New Roman" w:hAnsi="Times New Roman" w:cs="Times New Roman"/>
          <w:color w:val="000000"/>
          <w:sz w:val="28"/>
          <w:szCs w:val="28"/>
        </w:rPr>
        <w:t xml:space="preserve">легкой промышленности на территории района </w:t>
      </w:r>
      <w:r w:rsidR="001C763E" w:rsidRPr="00894A46">
        <w:rPr>
          <w:rFonts w:ascii="Times New Roman" w:hAnsi="Times New Roman" w:cs="Times New Roman"/>
          <w:sz w:val="28"/>
          <w:szCs w:val="28"/>
        </w:rPr>
        <w:t>составляет 100 %.</w:t>
      </w:r>
    </w:p>
    <w:p w:rsidR="000D3D27" w:rsidRDefault="000D3D27" w:rsidP="000D3D27">
      <w:pPr>
        <w:spacing w:after="0" w:line="240" w:lineRule="auto"/>
        <w:rPr>
          <w:rFonts w:ascii="Times New Roman" w:hAnsi="Times New Roman" w:cs="Times New Roman"/>
          <w:b/>
          <w:sz w:val="28"/>
          <w:szCs w:val="28"/>
          <w:highlight w:val="blue"/>
        </w:rPr>
      </w:pPr>
    </w:p>
    <w:p w:rsidR="000D3D27" w:rsidRPr="000D3D27" w:rsidRDefault="000D3D27" w:rsidP="000D3D27">
      <w:pPr>
        <w:spacing w:after="0" w:line="240" w:lineRule="auto"/>
        <w:rPr>
          <w:rFonts w:ascii="Times New Roman" w:hAnsi="Times New Roman" w:cs="Times New Roman"/>
          <w:b/>
          <w:sz w:val="28"/>
          <w:szCs w:val="28"/>
        </w:rPr>
      </w:pPr>
      <w:r w:rsidRPr="000D3D27">
        <w:rPr>
          <w:rFonts w:ascii="Times New Roman" w:hAnsi="Times New Roman" w:cs="Times New Roman"/>
          <w:b/>
          <w:sz w:val="28"/>
          <w:szCs w:val="28"/>
        </w:rPr>
        <w:t>26. Рынок обработки древесины и производства изделий из дерева.</w:t>
      </w:r>
    </w:p>
    <w:p w:rsidR="000D3D27" w:rsidRPr="000D3D27" w:rsidRDefault="000D3D27" w:rsidP="000D3D27">
      <w:pPr>
        <w:widowControl w:val="0"/>
        <w:spacing w:after="0" w:line="240" w:lineRule="auto"/>
        <w:ind w:firstLine="448"/>
        <w:jc w:val="both"/>
        <w:rPr>
          <w:rFonts w:ascii="Times New Roman" w:hAnsi="Times New Roman" w:cs="Times New Roman"/>
          <w:sz w:val="28"/>
          <w:szCs w:val="28"/>
        </w:rPr>
      </w:pPr>
      <w:r w:rsidRPr="000D3D27">
        <w:rPr>
          <w:rFonts w:ascii="Times New Roman" w:hAnsi="Times New Roman" w:cs="Times New Roman"/>
          <w:sz w:val="28"/>
          <w:szCs w:val="28"/>
        </w:rPr>
        <w:t xml:space="preserve">Всего на территории </w:t>
      </w:r>
      <w:proofErr w:type="gramStart"/>
      <w:r w:rsidRPr="000D3D27">
        <w:rPr>
          <w:rFonts w:ascii="Times New Roman" w:hAnsi="Times New Roman" w:cs="Times New Roman"/>
          <w:sz w:val="28"/>
          <w:szCs w:val="28"/>
        </w:rPr>
        <w:t>района  зарегистрировано</w:t>
      </w:r>
      <w:proofErr w:type="gramEnd"/>
      <w:r w:rsidRPr="000D3D27">
        <w:rPr>
          <w:rFonts w:ascii="Times New Roman" w:hAnsi="Times New Roman" w:cs="Times New Roman"/>
          <w:sz w:val="28"/>
          <w:szCs w:val="28"/>
        </w:rPr>
        <w:t xml:space="preserve"> более 80 хозяйствующих субъектов лесной и деревообрабатывающей промышленности. Предприятия района участвуют в получении мер государственной поддержки. </w:t>
      </w:r>
    </w:p>
    <w:p w:rsidR="000D3D27" w:rsidRPr="000D3D27" w:rsidRDefault="000D3D27" w:rsidP="000D3D27">
      <w:pPr>
        <w:widowControl w:val="0"/>
        <w:spacing w:after="0" w:line="240" w:lineRule="auto"/>
        <w:ind w:firstLine="448"/>
        <w:jc w:val="both"/>
        <w:rPr>
          <w:rFonts w:ascii="Times New Roman" w:hAnsi="Times New Roman" w:cs="Times New Roman"/>
          <w:sz w:val="28"/>
          <w:szCs w:val="28"/>
        </w:rPr>
      </w:pPr>
      <w:proofErr w:type="gramStart"/>
      <w:r w:rsidRPr="000D3D27">
        <w:rPr>
          <w:rFonts w:ascii="Times New Roman" w:hAnsi="Times New Roman" w:cs="Times New Roman"/>
          <w:sz w:val="28"/>
          <w:szCs w:val="28"/>
        </w:rPr>
        <w:t>Основной  проблемой</w:t>
      </w:r>
      <w:proofErr w:type="gramEnd"/>
      <w:r w:rsidRPr="000D3D27">
        <w:rPr>
          <w:rFonts w:ascii="Times New Roman" w:hAnsi="Times New Roman" w:cs="Times New Roman"/>
          <w:sz w:val="28"/>
          <w:szCs w:val="28"/>
        </w:rPr>
        <w:t xml:space="preserve">  отрасли является отсутствие сырьевой базы, т. е.  отсутствии свободной лесосеки на территории муниципального образования Мостовский район для передачи в аренду местным производителям.  </w:t>
      </w:r>
    </w:p>
    <w:p w:rsidR="000D3D27" w:rsidRPr="000D3D27" w:rsidRDefault="000D3D27" w:rsidP="000D3D27">
      <w:pPr>
        <w:widowControl w:val="0"/>
        <w:spacing w:after="0" w:line="240" w:lineRule="auto"/>
        <w:ind w:firstLine="709"/>
        <w:jc w:val="both"/>
        <w:rPr>
          <w:rFonts w:ascii="Times New Roman" w:hAnsi="Times New Roman" w:cs="Times New Roman"/>
          <w:sz w:val="28"/>
          <w:szCs w:val="28"/>
        </w:rPr>
      </w:pPr>
      <w:r w:rsidRPr="000D3D27">
        <w:rPr>
          <w:rFonts w:ascii="Times New Roman" w:hAnsi="Times New Roman" w:cs="Times New Roman"/>
          <w:sz w:val="28"/>
          <w:szCs w:val="28"/>
        </w:rPr>
        <w:t>Доля организаций частной формы собственности на рынке обработки древесины и производства изделий из дерева</w:t>
      </w:r>
      <w:r w:rsidRPr="000D3D27">
        <w:rPr>
          <w:rFonts w:ascii="Times New Roman" w:hAnsi="Times New Roman" w:cs="Times New Roman"/>
          <w:color w:val="000000"/>
          <w:sz w:val="28"/>
          <w:szCs w:val="28"/>
        </w:rPr>
        <w:t xml:space="preserve"> в районе </w:t>
      </w:r>
      <w:r w:rsidRPr="000D3D27">
        <w:rPr>
          <w:rFonts w:ascii="Times New Roman" w:hAnsi="Times New Roman" w:cs="Times New Roman"/>
          <w:sz w:val="28"/>
          <w:szCs w:val="28"/>
        </w:rPr>
        <w:t>составляет 100 %.</w:t>
      </w:r>
    </w:p>
    <w:p w:rsidR="00A211AD" w:rsidRPr="00E30955" w:rsidRDefault="00A211AD" w:rsidP="00AD2083">
      <w:pPr>
        <w:spacing w:after="0" w:line="240" w:lineRule="auto"/>
        <w:rPr>
          <w:rFonts w:ascii="Times New Roman" w:hAnsi="Times New Roman" w:cs="Times New Roman"/>
          <w:b/>
          <w:sz w:val="28"/>
          <w:szCs w:val="28"/>
          <w:highlight w:val="yellow"/>
        </w:rPr>
      </w:pPr>
    </w:p>
    <w:p w:rsidR="00F400DD" w:rsidRPr="00894A46" w:rsidRDefault="003D27E1" w:rsidP="00AD2083">
      <w:pPr>
        <w:spacing w:after="0" w:line="240" w:lineRule="auto"/>
        <w:rPr>
          <w:rFonts w:ascii="Times New Roman" w:hAnsi="Times New Roman" w:cs="Times New Roman"/>
          <w:b/>
          <w:sz w:val="28"/>
          <w:szCs w:val="28"/>
        </w:rPr>
      </w:pPr>
      <w:r w:rsidRPr="00894A46">
        <w:rPr>
          <w:rFonts w:ascii="Times New Roman" w:hAnsi="Times New Roman" w:cs="Times New Roman"/>
          <w:b/>
          <w:sz w:val="28"/>
          <w:szCs w:val="28"/>
        </w:rPr>
        <w:t>27. Рынок производства кирпича.</w:t>
      </w:r>
    </w:p>
    <w:p w:rsidR="00DB38EA" w:rsidRPr="00894A46" w:rsidRDefault="00DB38EA" w:rsidP="00AD2083">
      <w:pPr>
        <w:widowControl w:val="0"/>
        <w:spacing w:after="0" w:line="240" w:lineRule="auto"/>
        <w:ind w:firstLine="709"/>
        <w:jc w:val="both"/>
        <w:rPr>
          <w:rFonts w:ascii="Times New Roman" w:hAnsi="Times New Roman" w:cs="Times New Roman"/>
          <w:sz w:val="28"/>
          <w:szCs w:val="28"/>
        </w:rPr>
      </w:pPr>
      <w:r w:rsidRPr="00894A46">
        <w:rPr>
          <w:rFonts w:ascii="Times New Roman" w:hAnsi="Times New Roman" w:cs="Times New Roman"/>
          <w:sz w:val="28"/>
          <w:szCs w:val="28"/>
        </w:rPr>
        <w:t>Рынок производства кирпича на территории района предс</w:t>
      </w:r>
      <w:r w:rsidR="004676EC" w:rsidRPr="00894A46">
        <w:rPr>
          <w:rFonts w:ascii="Times New Roman" w:hAnsi="Times New Roman" w:cs="Times New Roman"/>
          <w:sz w:val="28"/>
          <w:szCs w:val="28"/>
        </w:rPr>
        <w:t>тавлен одним предприятием ООО «</w:t>
      </w:r>
      <w:proofErr w:type="spellStart"/>
      <w:r w:rsidRPr="00894A46">
        <w:rPr>
          <w:rFonts w:ascii="Times New Roman" w:hAnsi="Times New Roman" w:cs="Times New Roman"/>
          <w:sz w:val="28"/>
          <w:szCs w:val="28"/>
        </w:rPr>
        <w:t>Губский</w:t>
      </w:r>
      <w:proofErr w:type="spellEnd"/>
      <w:r w:rsidRPr="00894A46">
        <w:rPr>
          <w:rFonts w:ascii="Times New Roman" w:hAnsi="Times New Roman" w:cs="Times New Roman"/>
          <w:sz w:val="28"/>
          <w:szCs w:val="28"/>
        </w:rPr>
        <w:t xml:space="preserve"> кирпичный завод». Несмотря на появление новых материалов, керамический кирпич остается незаменимым фасадным материалом и утеплителем, превосходя и газобетон по теплоизоляции и эстетическим параметрам. Поэтому </w:t>
      </w:r>
      <w:proofErr w:type="gramStart"/>
      <w:r w:rsidRPr="00894A46">
        <w:rPr>
          <w:rFonts w:ascii="Times New Roman" w:hAnsi="Times New Roman" w:cs="Times New Roman"/>
          <w:sz w:val="28"/>
          <w:szCs w:val="28"/>
        </w:rPr>
        <w:t>продукция</w:t>
      </w:r>
      <w:proofErr w:type="gramEnd"/>
      <w:r w:rsidRPr="00894A46">
        <w:rPr>
          <w:rFonts w:ascii="Times New Roman" w:hAnsi="Times New Roman" w:cs="Times New Roman"/>
          <w:sz w:val="28"/>
          <w:szCs w:val="28"/>
        </w:rPr>
        <w:t xml:space="preserve"> производимая предприятием остается востребованной и конкурентоспособной. В 202</w:t>
      </w:r>
      <w:r w:rsidR="00894A46" w:rsidRPr="00894A46">
        <w:rPr>
          <w:rFonts w:ascii="Times New Roman" w:hAnsi="Times New Roman" w:cs="Times New Roman"/>
          <w:sz w:val="28"/>
          <w:szCs w:val="28"/>
        </w:rPr>
        <w:t>4</w:t>
      </w:r>
      <w:r w:rsidRPr="00894A46">
        <w:rPr>
          <w:rFonts w:ascii="Times New Roman" w:hAnsi="Times New Roman" w:cs="Times New Roman"/>
          <w:sz w:val="28"/>
          <w:szCs w:val="28"/>
        </w:rPr>
        <w:t xml:space="preserve"> году о</w:t>
      </w:r>
      <w:r w:rsidR="00894A46" w:rsidRPr="00894A46">
        <w:rPr>
          <w:rFonts w:ascii="Times New Roman" w:hAnsi="Times New Roman" w:cs="Times New Roman"/>
          <w:sz w:val="28"/>
          <w:szCs w:val="28"/>
        </w:rPr>
        <w:t>бъем производства составил 34,5</w:t>
      </w:r>
      <w:r w:rsidR="00874E76" w:rsidRPr="00894A46">
        <w:rPr>
          <w:rFonts w:ascii="Times New Roman" w:hAnsi="Times New Roman" w:cs="Times New Roman"/>
          <w:sz w:val="28"/>
          <w:szCs w:val="28"/>
        </w:rPr>
        <w:t xml:space="preserve"> </w:t>
      </w:r>
      <w:r w:rsidRPr="00894A46">
        <w:rPr>
          <w:rFonts w:ascii="Times New Roman" w:hAnsi="Times New Roman" w:cs="Times New Roman"/>
          <w:sz w:val="28"/>
          <w:szCs w:val="28"/>
        </w:rPr>
        <w:t xml:space="preserve">млн </w:t>
      </w:r>
      <w:proofErr w:type="spellStart"/>
      <w:r w:rsidRPr="00894A46">
        <w:rPr>
          <w:rFonts w:ascii="Times New Roman" w:hAnsi="Times New Roman" w:cs="Times New Roman"/>
          <w:sz w:val="28"/>
          <w:szCs w:val="28"/>
        </w:rPr>
        <w:t>усл</w:t>
      </w:r>
      <w:proofErr w:type="spellEnd"/>
      <w:r w:rsidRPr="00894A46">
        <w:rPr>
          <w:rFonts w:ascii="Times New Roman" w:hAnsi="Times New Roman" w:cs="Times New Roman"/>
          <w:sz w:val="28"/>
          <w:szCs w:val="28"/>
        </w:rPr>
        <w:t>. кирпичей, что выше уровня 202</w:t>
      </w:r>
      <w:r w:rsidR="00894A46" w:rsidRPr="00894A46">
        <w:rPr>
          <w:rFonts w:ascii="Times New Roman" w:hAnsi="Times New Roman" w:cs="Times New Roman"/>
          <w:sz w:val="28"/>
          <w:szCs w:val="28"/>
        </w:rPr>
        <w:t>3</w:t>
      </w:r>
      <w:r w:rsidRPr="00894A46">
        <w:rPr>
          <w:rFonts w:ascii="Times New Roman" w:hAnsi="Times New Roman" w:cs="Times New Roman"/>
          <w:sz w:val="28"/>
          <w:szCs w:val="28"/>
        </w:rPr>
        <w:t xml:space="preserve"> </w:t>
      </w:r>
      <w:proofErr w:type="gramStart"/>
      <w:r w:rsidRPr="00894A46">
        <w:rPr>
          <w:rFonts w:ascii="Times New Roman" w:hAnsi="Times New Roman" w:cs="Times New Roman"/>
          <w:sz w:val="28"/>
          <w:szCs w:val="28"/>
        </w:rPr>
        <w:t xml:space="preserve">года  </w:t>
      </w:r>
      <w:r w:rsidRPr="00894A46">
        <w:rPr>
          <w:rFonts w:ascii="Times New Roman" w:hAnsi="Times New Roman" w:cs="Times New Roman"/>
          <w:color w:val="000000"/>
          <w:spacing w:val="3"/>
          <w:sz w:val="28"/>
          <w:szCs w:val="28"/>
        </w:rPr>
        <w:t>на</w:t>
      </w:r>
      <w:proofErr w:type="gramEnd"/>
      <w:r w:rsidRPr="00894A46">
        <w:rPr>
          <w:rFonts w:ascii="Times New Roman" w:hAnsi="Times New Roman" w:cs="Times New Roman"/>
          <w:color w:val="000000"/>
          <w:spacing w:val="3"/>
          <w:sz w:val="28"/>
          <w:szCs w:val="28"/>
        </w:rPr>
        <w:t xml:space="preserve"> </w:t>
      </w:r>
      <w:r w:rsidR="00894A46" w:rsidRPr="00894A46">
        <w:rPr>
          <w:rFonts w:ascii="Times New Roman" w:hAnsi="Times New Roman" w:cs="Times New Roman"/>
          <w:color w:val="000000"/>
          <w:spacing w:val="3"/>
          <w:sz w:val="28"/>
          <w:szCs w:val="28"/>
        </w:rPr>
        <w:t>6,8</w:t>
      </w:r>
      <w:r w:rsidRPr="00894A46">
        <w:rPr>
          <w:rFonts w:ascii="Times New Roman" w:hAnsi="Times New Roman" w:cs="Times New Roman"/>
          <w:color w:val="000000"/>
          <w:spacing w:val="3"/>
          <w:sz w:val="28"/>
          <w:szCs w:val="28"/>
        </w:rPr>
        <w:t>%</w:t>
      </w:r>
      <w:r w:rsidRPr="00894A46">
        <w:rPr>
          <w:rFonts w:ascii="Times New Roman" w:hAnsi="Times New Roman" w:cs="Times New Roman"/>
          <w:sz w:val="28"/>
          <w:szCs w:val="28"/>
        </w:rPr>
        <w:t xml:space="preserve">. Административных барьеров для входа на рынок нет. </w:t>
      </w:r>
    </w:p>
    <w:p w:rsidR="00DB38EA" w:rsidRPr="00894A46" w:rsidRDefault="00DB38EA" w:rsidP="00AD2083">
      <w:pPr>
        <w:widowControl w:val="0"/>
        <w:spacing w:after="0" w:line="240" w:lineRule="auto"/>
        <w:ind w:firstLine="709"/>
        <w:jc w:val="both"/>
        <w:rPr>
          <w:rFonts w:ascii="Times New Roman" w:hAnsi="Times New Roman" w:cs="Times New Roman"/>
          <w:sz w:val="28"/>
          <w:szCs w:val="28"/>
        </w:rPr>
      </w:pPr>
      <w:r w:rsidRPr="00894A46">
        <w:rPr>
          <w:rFonts w:ascii="Times New Roman" w:hAnsi="Times New Roman" w:cs="Times New Roman"/>
          <w:sz w:val="28"/>
          <w:szCs w:val="28"/>
        </w:rPr>
        <w:t xml:space="preserve">На официальном сайте администрации муниципального образования Мостовский район, а так же на сайте департамента промышленной политики Краснодарского </w:t>
      </w:r>
      <w:proofErr w:type="gramStart"/>
      <w:r w:rsidRPr="00894A46">
        <w:rPr>
          <w:rFonts w:ascii="Times New Roman" w:hAnsi="Times New Roman" w:cs="Times New Roman"/>
          <w:sz w:val="28"/>
          <w:szCs w:val="28"/>
        </w:rPr>
        <w:t>края  размещён</w:t>
      </w:r>
      <w:proofErr w:type="gramEnd"/>
      <w:r w:rsidRPr="00894A46">
        <w:rPr>
          <w:rFonts w:ascii="Times New Roman" w:hAnsi="Times New Roman" w:cs="Times New Roman"/>
          <w:sz w:val="28"/>
          <w:szCs w:val="28"/>
        </w:rPr>
        <w:t xml:space="preserve"> Каталог строительных материалов производимых на территории района.  Так же ООО «</w:t>
      </w:r>
      <w:proofErr w:type="spellStart"/>
      <w:r w:rsidRPr="00894A46">
        <w:rPr>
          <w:rFonts w:ascii="Times New Roman" w:hAnsi="Times New Roman" w:cs="Times New Roman"/>
          <w:sz w:val="28"/>
          <w:szCs w:val="28"/>
        </w:rPr>
        <w:t>Губский</w:t>
      </w:r>
      <w:proofErr w:type="spellEnd"/>
      <w:r w:rsidRPr="00894A46">
        <w:rPr>
          <w:rFonts w:ascii="Times New Roman" w:hAnsi="Times New Roman" w:cs="Times New Roman"/>
          <w:sz w:val="28"/>
          <w:szCs w:val="28"/>
        </w:rPr>
        <w:t xml:space="preserve"> кирпичный завод» регулярно участвуют в выставочных мероприятиях, проходящих на территории Краснодарского края.</w:t>
      </w:r>
    </w:p>
    <w:p w:rsidR="00DB38EA" w:rsidRPr="00894A46" w:rsidRDefault="00DB38EA" w:rsidP="00AD2083">
      <w:pPr>
        <w:spacing w:after="0" w:line="240" w:lineRule="auto"/>
        <w:ind w:firstLine="708"/>
        <w:jc w:val="both"/>
        <w:rPr>
          <w:rFonts w:ascii="Times New Roman" w:hAnsi="Times New Roman" w:cs="Times New Roman"/>
          <w:sz w:val="28"/>
          <w:szCs w:val="28"/>
        </w:rPr>
      </w:pPr>
      <w:r w:rsidRPr="00894A46">
        <w:rPr>
          <w:rFonts w:ascii="Times New Roman" w:hAnsi="Times New Roman" w:cs="Times New Roman"/>
          <w:sz w:val="28"/>
          <w:szCs w:val="28"/>
        </w:rPr>
        <w:t xml:space="preserve">Предприятие ООО «ГКЗ» и министерство экономики Краснодарского края 30 августа 2021 года заключили соглашение о взаимодействии при </w:t>
      </w:r>
      <w:proofErr w:type="gramStart"/>
      <w:r w:rsidRPr="00894A46">
        <w:rPr>
          <w:rFonts w:ascii="Times New Roman" w:hAnsi="Times New Roman" w:cs="Times New Roman"/>
          <w:sz w:val="28"/>
          <w:szCs w:val="28"/>
        </w:rPr>
        <w:lastRenderedPageBreak/>
        <w:t>реализации  Национального</w:t>
      </w:r>
      <w:proofErr w:type="gramEnd"/>
      <w:r w:rsidRPr="00894A46">
        <w:rPr>
          <w:rFonts w:ascii="Times New Roman" w:hAnsi="Times New Roman" w:cs="Times New Roman"/>
          <w:sz w:val="28"/>
          <w:szCs w:val="28"/>
        </w:rPr>
        <w:t xml:space="preserve"> проекта «Производительность труда и поддержка занятости». </w:t>
      </w:r>
    </w:p>
    <w:p w:rsidR="00DB38EA" w:rsidRPr="00894A46" w:rsidRDefault="00874E76" w:rsidP="00AD2083">
      <w:pPr>
        <w:spacing w:after="0" w:line="240" w:lineRule="auto"/>
        <w:ind w:firstLine="708"/>
        <w:jc w:val="both"/>
        <w:rPr>
          <w:rFonts w:ascii="Times New Roman" w:hAnsi="Times New Roman" w:cs="Times New Roman"/>
          <w:sz w:val="28"/>
          <w:szCs w:val="28"/>
          <w:shd w:val="clear" w:color="auto" w:fill="FFFFFF"/>
        </w:rPr>
      </w:pPr>
      <w:r w:rsidRPr="00894A46">
        <w:rPr>
          <w:rFonts w:ascii="Times New Roman" w:hAnsi="Times New Roman" w:cs="Times New Roman"/>
          <w:sz w:val="28"/>
          <w:szCs w:val="28"/>
          <w:shd w:val="clear" w:color="auto" w:fill="FFFFFF"/>
        </w:rPr>
        <w:t xml:space="preserve">На </w:t>
      </w:r>
      <w:proofErr w:type="gramStart"/>
      <w:r w:rsidRPr="00894A46">
        <w:rPr>
          <w:rFonts w:ascii="Times New Roman" w:hAnsi="Times New Roman" w:cs="Times New Roman"/>
          <w:sz w:val="28"/>
          <w:szCs w:val="28"/>
          <w:shd w:val="clear" w:color="auto" w:fill="FFFFFF"/>
        </w:rPr>
        <w:t xml:space="preserve">предприятии </w:t>
      </w:r>
      <w:r w:rsidR="00DB38EA" w:rsidRPr="00894A46">
        <w:rPr>
          <w:rFonts w:ascii="Times New Roman" w:hAnsi="Times New Roman" w:cs="Times New Roman"/>
          <w:sz w:val="28"/>
          <w:szCs w:val="28"/>
          <w:shd w:val="clear" w:color="auto" w:fill="FFFFFF"/>
        </w:rPr>
        <w:t xml:space="preserve"> продолжено</w:t>
      </w:r>
      <w:proofErr w:type="gramEnd"/>
      <w:r w:rsidR="00DB38EA" w:rsidRPr="00894A46">
        <w:rPr>
          <w:rFonts w:ascii="Times New Roman" w:hAnsi="Times New Roman" w:cs="Times New Roman"/>
          <w:sz w:val="28"/>
          <w:szCs w:val="28"/>
          <w:shd w:val="clear" w:color="auto" w:fill="FFFFFF"/>
        </w:rPr>
        <w:t xml:space="preserve"> внедрение инструмент</w:t>
      </w:r>
      <w:r w:rsidRPr="00894A46">
        <w:rPr>
          <w:rFonts w:ascii="Times New Roman" w:hAnsi="Times New Roman" w:cs="Times New Roman"/>
          <w:sz w:val="28"/>
          <w:szCs w:val="28"/>
          <w:shd w:val="clear" w:color="auto" w:fill="FFFFFF"/>
        </w:rPr>
        <w:t xml:space="preserve">ов бережливого производства 5С., а так же </w:t>
      </w:r>
      <w:r w:rsidR="00D77794" w:rsidRPr="00894A46">
        <w:rPr>
          <w:rFonts w:ascii="Times New Roman" w:hAnsi="Times New Roman" w:cs="Times New Roman"/>
          <w:sz w:val="28"/>
          <w:szCs w:val="28"/>
          <w:shd w:val="clear" w:color="auto" w:fill="FFFFFF"/>
        </w:rPr>
        <w:t>открыт</w:t>
      </w:r>
      <w:r w:rsidR="00DB38EA" w:rsidRPr="00894A46">
        <w:rPr>
          <w:rFonts w:ascii="Times New Roman" w:hAnsi="Times New Roman" w:cs="Times New Roman"/>
          <w:sz w:val="28"/>
          <w:szCs w:val="28"/>
          <w:shd w:val="clear" w:color="auto" w:fill="FFFFFF"/>
        </w:rPr>
        <w:t xml:space="preserve"> учебный центр.</w:t>
      </w:r>
    </w:p>
    <w:p w:rsidR="00F400DD" w:rsidRPr="00E30955" w:rsidRDefault="00F400DD" w:rsidP="00AD2083">
      <w:pPr>
        <w:spacing w:after="0" w:line="240" w:lineRule="auto"/>
        <w:rPr>
          <w:rFonts w:ascii="Times New Roman" w:hAnsi="Times New Roman" w:cs="Times New Roman"/>
          <w:sz w:val="28"/>
          <w:szCs w:val="28"/>
          <w:highlight w:val="yellow"/>
        </w:rPr>
      </w:pPr>
    </w:p>
    <w:p w:rsidR="00F400DD" w:rsidRPr="00894A46" w:rsidRDefault="003D27E1" w:rsidP="00AD2083">
      <w:pPr>
        <w:spacing w:after="0" w:line="240" w:lineRule="auto"/>
        <w:rPr>
          <w:rFonts w:ascii="Times New Roman" w:hAnsi="Times New Roman" w:cs="Times New Roman"/>
          <w:b/>
          <w:sz w:val="28"/>
          <w:szCs w:val="28"/>
        </w:rPr>
      </w:pPr>
      <w:r w:rsidRPr="00894A46">
        <w:rPr>
          <w:rFonts w:ascii="Times New Roman" w:hAnsi="Times New Roman" w:cs="Times New Roman"/>
          <w:b/>
          <w:sz w:val="28"/>
          <w:szCs w:val="28"/>
        </w:rPr>
        <w:t>28. Сфера наружной рекламы.</w:t>
      </w:r>
    </w:p>
    <w:p w:rsidR="00F400DD" w:rsidRPr="00894A46" w:rsidRDefault="00F400DD" w:rsidP="00AD2083">
      <w:pPr>
        <w:pStyle w:val="a7"/>
        <w:widowControl w:val="0"/>
        <w:spacing w:after="0" w:line="240" w:lineRule="auto"/>
        <w:ind w:left="0" w:firstLine="709"/>
        <w:contextualSpacing w:val="0"/>
        <w:jc w:val="both"/>
        <w:rPr>
          <w:rFonts w:ascii="Times New Roman" w:hAnsi="Times New Roman" w:cs="Times New Roman"/>
          <w:sz w:val="28"/>
          <w:szCs w:val="28"/>
        </w:rPr>
      </w:pPr>
      <w:r w:rsidRPr="00894A46">
        <w:rPr>
          <w:rFonts w:ascii="Times New Roman" w:hAnsi="Times New Roman" w:cs="Times New Roman"/>
          <w:sz w:val="28"/>
          <w:szCs w:val="28"/>
        </w:rPr>
        <w:t>Органами местного самоуправления разрабатываются и утверждаются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субъектов Российской Федерации или муниципальной собственности (далее – Схема размещения рекламных конструкций).</w:t>
      </w:r>
    </w:p>
    <w:p w:rsidR="00F400DD" w:rsidRPr="00894A46" w:rsidRDefault="00F400DD" w:rsidP="00AD2083">
      <w:pPr>
        <w:pStyle w:val="a7"/>
        <w:widowControl w:val="0"/>
        <w:spacing w:after="0" w:line="240" w:lineRule="auto"/>
        <w:ind w:left="0" w:firstLine="709"/>
        <w:contextualSpacing w:val="0"/>
        <w:jc w:val="both"/>
        <w:rPr>
          <w:rFonts w:ascii="Times New Roman" w:hAnsi="Times New Roman" w:cs="Times New Roman"/>
          <w:sz w:val="28"/>
          <w:szCs w:val="28"/>
        </w:rPr>
      </w:pPr>
      <w:r w:rsidRPr="00894A46">
        <w:rPr>
          <w:rFonts w:ascii="Times New Roman" w:hAnsi="Times New Roman" w:cs="Times New Roman"/>
          <w:sz w:val="28"/>
          <w:szCs w:val="28"/>
        </w:rPr>
        <w:t>Проводятся торги на право заключения договора на установку и эксплуатацию рекламных конструкций на земельных участках, зданиях или ином недвижимом имуществе, находящемся в собственности муниципального образования.</w:t>
      </w:r>
    </w:p>
    <w:p w:rsidR="00F400DD" w:rsidRPr="00894A46" w:rsidRDefault="00F400DD" w:rsidP="00AD2083">
      <w:pPr>
        <w:pStyle w:val="a7"/>
        <w:widowControl w:val="0"/>
        <w:spacing w:after="0" w:line="240" w:lineRule="auto"/>
        <w:ind w:left="0" w:firstLine="709"/>
        <w:contextualSpacing w:val="0"/>
        <w:jc w:val="both"/>
        <w:rPr>
          <w:rFonts w:ascii="Times New Roman" w:hAnsi="Times New Roman" w:cs="Times New Roman"/>
          <w:sz w:val="28"/>
          <w:szCs w:val="28"/>
        </w:rPr>
      </w:pPr>
      <w:r w:rsidRPr="00894A46">
        <w:rPr>
          <w:rFonts w:ascii="Times New Roman" w:hAnsi="Times New Roman" w:cs="Times New Roman"/>
          <w:sz w:val="28"/>
          <w:szCs w:val="28"/>
        </w:rPr>
        <w:t xml:space="preserve">Администрация муниципального образования Мостовский район Краснодарского края систематически проводит работу по выявлению незаконно размещённых рекламных конструкций, нарушители привлекаются к административной ответственности, конструкции демонтируются, переносные конструкции демонтируются силами собственников. </w:t>
      </w:r>
    </w:p>
    <w:p w:rsidR="00F400DD" w:rsidRPr="00894A46" w:rsidRDefault="00F400DD" w:rsidP="00AD2083">
      <w:pPr>
        <w:pStyle w:val="a7"/>
        <w:widowControl w:val="0"/>
        <w:spacing w:after="0" w:line="240" w:lineRule="auto"/>
        <w:ind w:left="0" w:firstLine="709"/>
        <w:contextualSpacing w:val="0"/>
        <w:jc w:val="both"/>
        <w:rPr>
          <w:rFonts w:ascii="Times New Roman" w:hAnsi="Times New Roman" w:cs="Times New Roman"/>
          <w:sz w:val="28"/>
          <w:szCs w:val="28"/>
        </w:rPr>
      </w:pPr>
      <w:r w:rsidRPr="00894A46">
        <w:rPr>
          <w:rFonts w:ascii="Times New Roman" w:hAnsi="Times New Roman" w:cs="Times New Roman"/>
          <w:sz w:val="28"/>
          <w:szCs w:val="28"/>
        </w:rPr>
        <w:t xml:space="preserve">Среди основных факторов, ограничивающих развитие конкуренции в сфере наружной рекламы, можно выделить: </w:t>
      </w:r>
    </w:p>
    <w:p w:rsidR="00F400DD" w:rsidRPr="00894A46" w:rsidRDefault="00F400DD" w:rsidP="00AD2083">
      <w:pPr>
        <w:pStyle w:val="a7"/>
        <w:widowControl w:val="0"/>
        <w:numPr>
          <w:ilvl w:val="0"/>
          <w:numId w:val="16"/>
        </w:numPr>
        <w:suppressAutoHyphens w:val="0"/>
        <w:spacing w:after="0" w:line="240" w:lineRule="auto"/>
        <w:ind w:left="993" w:hanging="284"/>
        <w:contextualSpacing w:val="0"/>
        <w:jc w:val="both"/>
        <w:textAlignment w:val="auto"/>
        <w:rPr>
          <w:rFonts w:ascii="Times New Roman" w:hAnsi="Times New Roman" w:cs="Times New Roman"/>
          <w:sz w:val="28"/>
          <w:szCs w:val="28"/>
        </w:rPr>
      </w:pPr>
      <w:r w:rsidRPr="00894A46">
        <w:rPr>
          <w:rFonts w:ascii="Times New Roman" w:hAnsi="Times New Roman" w:cs="Times New Roman"/>
          <w:sz w:val="28"/>
          <w:szCs w:val="28"/>
        </w:rPr>
        <w:t xml:space="preserve">большое количество самовольно размещенных рекламных конструкций; </w:t>
      </w:r>
    </w:p>
    <w:p w:rsidR="00F400DD" w:rsidRPr="00894A46" w:rsidRDefault="00F400DD" w:rsidP="00AD2083">
      <w:pPr>
        <w:pStyle w:val="a7"/>
        <w:widowControl w:val="0"/>
        <w:numPr>
          <w:ilvl w:val="0"/>
          <w:numId w:val="16"/>
        </w:numPr>
        <w:suppressAutoHyphens w:val="0"/>
        <w:spacing w:after="0" w:line="240" w:lineRule="auto"/>
        <w:ind w:left="993" w:hanging="284"/>
        <w:contextualSpacing w:val="0"/>
        <w:jc w:val="both"/>
        <w:textAlignment w:val="auto"/>
        <w:rPr>
          <w:rFonts w:ascii="Times New Roman" w:hAnsi="Times New Roman" w:cs="Times New Roman"/>
          <w:sz w:val="28"/>
          <w:szCs w:val="28"/>
        </w:rPr>
      </w:pPr>
      <w:r w:rsidRPr="00894A46">
        <w:rPr>
          <w:rFonts w:ascii="Times New Roman" w:hAnsi="Times New Roman" w:cs="Times New Roman"/>
          <w:sz w:val="28"/>
          <w:szCs w:val="28"/>
        </w:rPr>
        <w:t xml:space="preserve">ограниченное количество мест размещения рекламных конструкций, предусмотренных Схемой размещения рекламных конструкций. </w:t>
      </w:r>
    </w:p>
    <w:p w:rsidR="00F400DD" w:rsidRPr="00894A46" w:rsidRDefault="00F400DD" w:rsidP="00AD2083">
      <w:pPr>
        <w:pStyle w:val="a7"/>
        <w:widowControl w:val="0"/>
        <w:spacing w:after="0" w:line="240" w:lineRule="auto"/>
        <w:ind w:left="0" w:firstLine="709"/>
        <w:contextualSpacing w:val="0"/>
        <w:jc w:val="both"/>
        <w:rPr>
          <w:rFonts w:ascii="Times New Roman" w:hAnsi="Times New Roman" w:cs="Times New Roman"/>
          <w:sz w:val="28"/>
          <w:szCs w:val="28"/>
        </w:rPr>
      </w:pPr>
      <w:r w:rsidRPr="00894A46">
        <w:rPr>
          <w:rFonts w:ascii="Times New Roman" w:hAnsi="Times New Roman" w:cs="Times New Roman"/>
          <w:sz w:val="28"/>
          <w:szCs w:val="28"/>
        </w:rPr>
        <w:t xml:space="preserve">В настоящее время доля организаций частной формы собственности в сфере наружной рекламы составляет 100%. </w:t>
      </w:r>
    </w:p>
    <w:p w:rsidR="00F400DD" w:rsidRPr="004768C8" w:rsidRDefault="00F400DD" w:rsidP="00AD2083">
      <w:pPr>
        <w:pStyle w:val="a7"/>
        <w:widowControl w:val="0"/>
        <w:spacing w:after="0" w:line="240" w:lineRule="auto"/>
        <w:ind w:left="0" w:firstLine="709"/>
        <w:contextualSpacing w:val="0"/>
        <w:jc w:val="both"/>
        <w:rPr>
          <w:rFonts w:ascii="Times New Roman" w:hAnsi="Times New Roman" w:cs="Times New Roman"/>
          <w:sz w:val="28"/>
          <w:szCs w:val="28"/>
        </w:rPr>
      </w:pPr>
      <w:r w:rsidRPr="00894A46">
        <w:rPr>
          <w:rFonts w:ascii="Times New Roman" w:hAnsi="Times New Roman" w:cs="Times New Roman"/>
          <w:sz w:val="28"/>
          <w:szCs w:val="28"/>
        </w:rPr>
        <w:t xml:space="preserve">Основной задачей на рынке является выявление и демонтаж незаконных </w:t>
      </w:r>
      <w:r w:rsidRPr="004768C8">
        <w:rPr>
          <w:rFonts w:ascii="Times New Roman" w:hAnsi="Times New Roman" w:cs="Times New Roman"/>
          <w:sz w:val="28"/>
          <w:szCs w:val="28"/>
        </w:rPr>
        <w:t>рекламных конструкций и обеспечение честной конкуренции на рынке.</w:t>
      </w:r>
    </w:p>
    <w:p w:rsidR="004768C8" w:rsidRDefault="004768C8" w:rsidP="004768C8">
      <w:pPr>
        <w:spacing w:after="0" w:line="240" w:lineRule="auto"/>
        <w:rPr>
          <w:rFonts w:ascii="Times New Roman" w:hAnsi="Times New Roman" w:cs="Times New Roman"/>
          <w:b/>
          <w:sz w:val="28"/>
          <w:szCs w:val="28"/>
        </w:rPr>
      </w:pPr>
    </w:p>
    <w:p w:rsidR="004768C8" w:rsidRPr="004768C8" w:rsidRDefault="004768C8" w:rsidP="004768C8">
      <w:pPr>
        <w:spacing w:after="0" w:line="240" w:lineRule="auto"/>
        <w:rPr>
          <w:rFonts w:ascii="Times New Roman" w:hAnsi="Times New Roman" w:cs="Times New Roman"/>
          <w:b/>
          <w:sz w:val="28"/>
          <w:szCs w:val="28"/>
        </w:rPr>
      </w:pPr>
      <w:r w:rsidRPr="004768C8">
        <w:rPr>
          <w:rFonts w:ascii="Times New Roman" w:hAnsi="Times New Roman" w:cs="Times New Roman"/>
          <w:b/>
          <w:sz w:val="28"/>
          <w:szCs w:val="28"/>
        </w:rPr>
        <w:t>29. Рынок реализации сельскохозяйственной продукции.</w:t>
      </w:r>
    </w:p>
    <w:p w:rsidR="004768C8" w:rsidRPr="004768C8" w:rsidRDefault="004768C8" w:rsidP="004768C8">
      <w:pPr>
        <w:shd w:val="clear" w:color="auto" w:fill="FFFFFF"/>
        <w:spacing w:after="0" w:line="240" w:lineRule="auto"/>
        <w:ind w:firstLine="709"/>
        <w:jc w:val="both"/>
        <w:rPr>
          <w:rFonts w:ascii="Times New Roman" w:hAnsi="Times New Roman" w:cs="Times New Roman"/>
          <w:sz w:val="28"/>
          <w:szCs w:val="28"/>
          <w:lang w:eastAsia="ru-RU"/>
        </w:rPr>
      </w:pPr>
      <w:r w:rsidRPr="004768C8">
        <w:rPr>
          <w:rFonts w:ascii="Times New Roman" w:hAnsi="Times New Roman" w:cs="Times New Roman"/>
          <w:sz w:val="28"/>
          <w:szCs w:val="28"/>
          <w:lang w:eastAsia="ru-RU"/>
        </w:rPr>
        <w:t>На территории района осуществляют деятельность два предприятия, относящихся к категории крупные и средние: ООО «Юг-Агро» - крупнейший тепличный комбинат в Краснодарском крае по производству и оптовой торговле срезанными розами, площадь под теплицами 16 га и ООО ПКЗ «</w:t>
      </w:r>
      <w:proofErr w:type="spellStart"/>
      <w:r w:rsidRPr="004768C8">
        <w:rPr>
          <w:rFonts w:ascii="Times New Roman" w:hAnsi="Times New Roman" w:cs="Times New Roman"/>
          <w:sz w:val="28"/>
          <w:szCs w:val="28"/>
          <w:lang w:eastAsia="ru-RU"/>
        </w:rPr>
        <w:t>Лабинский</w:t>
      </w:r>
      <w:proofErr w:type="spellEnd"/>
      <w:r w:rsidRPr="004768C8">
        <w:rPr>
          <w:rFonts w:ascii="Times New Roman" w:hAnsi="Times New Roman" w:cs="Times New Roman"/>
          <w:sz w:val="28"/>
          <w:szCs w:val="28"/>
          <w:lang w:eastAsia="ru-RU"/>
        </w:rPr>
        <w:t xml:space="preserve">» - предприятие, осуществляющее деятельность в области растениеводства. </w:t>
      </w:r>
    </w:p>
    <w:p w:rsidR="004768C8" w:rsidRPr="004768C8" w:rsidRDefault="004768C8" w:rsidP="004768C8">
      <w:pPr>
        <w:shd w:val="clear" w:color="auto" w:fill="FFFFFF"/>
        <w:spacing w:after="0" w:line="240" w:lineRule="auto"/>
        <w:ind w:firstLine="709"/>
        <w:jc w:val="both"/>
        <w:rPr>
          <w:rFonts w:ascii="Times New Roman" w:hAnsi="Times New Roman" w:cs="Times New Roman"/>
          <w:sz w:val="28"/>
          <w:szCs w:val="28"/>
          <w:lang w:eastAsia="ru-RU"/>
        </w:rPr>
      </w:pPr>
      <w:r w:rsidRPr="004768C8">
        <w:rPr>
          <w:rFonts w:ascii="Times New Roman" w:hAnsi="Times New Roman" w:cs="Times New Roman"/>
          <w:sz w:val="28"/>
          <w:szCs w:val="28"/>
          <w:lang w:eastAsia="ru-RU"/>
        </w:rPr>
        <w:t xml:space="preserve">Количество малых предприятий в районе 15 единиц. К ним </w:t>
      </w:r>
      <w:proofErr w:type="gramStart"/>
      <w:r w:rsidRPr="004768C8">
        <w:rPr>
          <w:rFonts w:ascii="Times New Roman" w:hAnsi="Times New Roman" w:cs="Times New Roman"/>
          <w:sz w:val="28"/>
          <w:szCs w:val="28"/>
          <w:lang w:eastAsia="ru-RU"/>
        </w:rPr>
        <w:t>относятся:  ОАО</w:t>
      </w:r>
      <w:proofErr w:type="gramEnd"/>
      <w:r w:rsidRPr="004768C8">
        <w:rPr>
          <w:rFonts w:ascii="Times New Roman" w:hAnsi="Times New Roman" w:cs="Times New Roman"/>
          <w:sz w:val="28"/>
          <w:szCs w:val="28"/>
          <w:lang w:eastAsia="ru-RU"/>
        </w:rPr>
        <w:t xml:space="preserve"> «Агрокомплекс «</w:t>
      </w:r>
      <w:proofErr w:type="spellStart"/>
      <w:r w:rsidRPr="004768C8">
        <w:rPr>
          <w:rFonts w:ascii="Times New Roman" w:hAnsi="Times New Roman" w:cs="Times New Roman"/>
          <w:sz w:val="28"/>
          <w:szCs w:val="28"/>
          <w:lang w:eastAsia="ru-RU"/>
        </w:rPr>
        <w:t>Губское</w:t>
      </w:r>
      <w:proofErr w:type="spellEnd"/>
      <w:r w:rsidRPr="004768C8">
        <w:rPr>
          <w:rFonts w:ascii="Times New Roman" w:hAnsi="Times New Roman" w:cs="Times New Roman"/>
          <w:sz w:val="28"/>
          <w:szCs w:val="28"/>
          <w:lang w:eastAsia="ru-RU"/>
        </w:rPr>
        <w:t>», ООО «Агрофирма «Мостовская», ООО КХ «</w:t>
      </w:r>
      <w:proofErr w:type="spellStart"/>
      <w:r w:rsidRPr="004768C8">
        <w:rPr>
          <w:rFonts w:ascii="Times New Roman" w:hAnsi="Times New Roman" w:cs="Times New Roman"/>
          <w:sz w:val="28"/>
          <w:szCs w:val="28"/>
          <w:lang w:eastAsia="ru-RU"/>
        </w:rPr>
        <w:t>Попюк</w:t>
      </w:r>
      <w:proofErr w:type="spellEnd"/>
      <w:r w:rsidRPr="004768C8">
        <w:rPr>
          <w:rFonts w:ascii="Times New Roman" w:hAnsi="Times New Roman" w:cs="Times New Roman"/>
          <w:sz w:val="28"/>
          <w:szCs w:val="28"/>
          <w:lang w:eastAsia="ru-RU"/>
        </w:rPr>
        <w:t>», ООО «Насып», ООО «Сармат», в том числе предприятия перерабатывающей промышленности: ОА РПК «Мостовской», ООО «Ярославский молочный завод», ООО «Святогор», ООО «Белая река».</w:t>
      </w:r>
    </w:p>
    <w:p w:rsidR="004768C8" w:rsidRPr="004768C8" w:rsidRDefault="004768C8" w:rsidP="004768C8">
      <w:pPr>
        <w:shd w:val="clear" w:color="auto" w:fill="FFFFFF"/>
        <w:spacing w:after="0" w:line="240" w:lineRule="auto"/>
        <w:ind w:firstLine="709"/>
        <w:jc w:val="both"/>
        <w:rPr>
          <w:rFonts w:ascii="Times New Roman" w:hAnsi="Times New Roman" w:cs="Times New Roman"/>
          <w:sz w:val="28"/>
          <w:szCs w:val="28"/>
          <w:lang w:eastAsia="ru-RU"/>
        </w:rPr>
      </w:pPr>
      <w:r w:rsidRPr="004768C8">
        <w:rPr>
          <w:rFonts w:ascii="Times New Roman" w:hAnsi="Times New Roman" w:cs="Times New Roman"/>
          <w:sz w:val="28"/>
          <w:szCs w:val="28"/>
          <w:lang w:eastAsia="ru-RU"/>
        </w:rPr>
        <w:lastRenderedPageBreak/>
        <w:t>ОАО «Агрокомплекс «</w:t>
      </w:r>
      <w:proofErr w:type="spellStart"/>
      <w:r w:rsidRPr="004768C8">
        <w:rPr>
          <w:rFonts w:ascii="Times New Roman" w:hAnsi="Times New Roman" w:cs="Times New Roman"/>
          <w:sz w:val="28"/>
          <w:szCs w:val="28"/>
          <w:lang w:eastAsia="ru-RU"/>
        </w:rPr>
        <w:t>Губское</w:t>
      </w:r>
      <w:proofErr w:type="spellEnd"/>
      <w:r w:rsidRPr="004768C8">
        <w:rPr>
          <w:rFonts w:ascii="Times New Roman" w:hAnsi="Times New Roman" w:cs="Times New Roman"/>
          <w:sz w:val="28"/>
          <w:szCs w:val="28"/>
          <w:lang w:eastAsia="ru-RU"/>
        </w:rPr>
        <w:t xml:space="preserve">» - разводит товарный крупный рогатый скот </w:t>
      </w:r>
      <w:proofErr w:type="spellStart"/>
      <w:r w:rsidRPr="004768C8">
        <w:rPr>
          <w:rFonts w:ascii="Times New Roman" w:hAnsi="Times New Roman" w:cs="Times New Roman"/>
          <w:sz w:val="28"/>
          <w:szCs w:val="28"/>
          <w:lang w:eastAsia="ru-RU"/>
        </w:rPr>
        <w:t>шаролезской</w:t>
      </w:r>
      <w:proofErr w:type="spellEnd"/>
      <w:r w:rsidRPr="004768C8">
        <w:rPr>
          <w:rFonts w:ascii="Times New Roman" w:hAnsi="Times New Roman" w:cs="Times New Roman"/>
          <w:sz w:val="28"/>
          <w:szCs w:val="28"/>
          <w:lang w:eastAsia="ru-RU"/>
        </w:rPr>
        <w:t xml:space="preserve"> мясной породы и является </w:t>
      </w:r>
      <w:proofErr w:type="gramStart"/>
      <w:r w:rsidRPr="004768C8">
        <w:rPr>
          <w:rFonts w:ascii="Times New Roman" w:hAnsi="Times New Roman" w:cs="Times New Roman"/>
          <w:sz w:val="28"/>
          <w:szCs w:val="28"/>
          <w:lang w:eastAsia="ru-RU"/>
        </w:rPr>
        <w:t>единственным  производителем</w:t>
      </w:r>
      <w:proofErr w:type="gramEnd"/>
      <w:r w:rsidRPr="004768C8">
        <w:rPr>
          <w:rFonts w:ascii="Times New Roman" w:hAnsi="Times New Roman" w:cs="Times New Roman"/>
          <w:sz w:val="28"/>
          <w:szCs w:val="28"/>
          <w:lang w:eastAsia="ru-RU"/>
        </w:rPr>
        <w:t xml:space="preserve"> </w:t>
      </w:r>
      <w:proofErr w:type="spellStart"/>
      <w:r w:rsidRPr="004768C8">
        <w:rPr>
          <w:rFonts w:ascii="Times New Roman" w:hAnsi="Times New Roman" w:cs="Times New Roman"/>
          <w:sz w:val="28"/>
          <w:szCs w:val="28"/>
          <w:lang w:eastAsia="ru-RU"/>
        </w:rPr>
        <w:t>чипсовых</w:t>
      </w:r>
      <w:proofErr w:type="spellEnd"/>
      <w:r w:rsidRPr="004768C8">
        <w:rPr>
          <w:rFonts w:ascii="Times New Roman" w:hAnsi="Times New Roman" w:cs="Times New Roman"/>
          <w:sz w:val="28"/>
          <w:szCs w:val="28"/>
          <w:lang w:eastAsia="ru-RU"/>
        </w:rPr>
        <w:t xml:space="preserve"> сортов картофеля в районе.  </w:t>
      </w:r>
    </w:p>
    <w:p w:rsidR="004768C8" w:rsidRPr="004768C8" w:rsidRDefault="004768C8" w:rsidP="004768C8">
      <w:pPr>
        <w:shd w:val="clear" w:color="auto" w:fill="FFFFFF"/>
        <w:spacing w:after="0" w:line="240" w:lineRule="auto"/>
        <w:ind w:firstLine="708"/>
        <w:jc w:val="both"/>
        <w:rPr>
          <w:rFonts w:ascii="Times New Roman" w:hAnsi="Times New Roman" w:cs="Times New Roman"/>
          <w:color w:val="000000"/>
          <w:spacing w:val="-2"/>
          <w:sz w:val="28"/>
          <w:szCs w:val="28"/>
        </w:rPr>
      </w:pPr>
      <w:r w:rsidRPr="004768C8">
        <w:rPr>
          <w:rFonts w:ascii="Times New Roman" w:hAnsi="Times New Roman" w:cs="Times New Roman"/>
          <w:sz w:val="28"/>
          <w:szCs w:val="28"/>
        </w:rPr>
        <w:t xml:space="preserve">Также агропромышленный комплекс Мостовского района представлен крестьянскими (фермерскими) хозяйствами и индивидуальными предпринимателями, осуществляющими деятельность в области сельского хозяйства и пищевой и перерабатывающей промышленности, общее число которых составляет 155 единиц и личными подсобными хозяйствами в количестве 16,1 тысяч. </w:t>
      </w:r>
      <w:r w:rsidRPr="004768C8">
        <w:rPr>
          <w:rFonts w:ascii="Times New Roman" w:hAnsi="Times New Roman" w:cs="Times New Roman"/>
          <w:color w:val="000000"/>
          <w:spacing w:val="2"/>
          <w:sz w:val="28"/>
          <w:szCs w:val="28"/>
        </w:rPr>
        <w:t>Ими производится практически 100% объема молока, 80</w:t>
      </w:r>
      <w:r w:rsidRPr="004768C8">
        <w:rPr>
          <w:rFonts w:ascii="Times New Roman" w:hAnsi="Times New Roman" w:cs="Times New Roman"/>
          <w:color w:val="000000"/>
          <w:spacing w:val="-2"/>
          <w:sz w:val="28"/>
          <w:szCs w:val="28"/>
        </w:rPr>
        <w:t xml:space="preserve">% мяса, 100% овощей, 60 % объема картофеля. </w:t>
      </w:r>
    </w:p>
    <w:p w:rsidR="004768C8" w:rsidRPr="004768C8" w:rsidRDefault="004768C8" w:rsidP="004768C8">
      <w:pPr>
        <w:widowControl w:val="0"/>
        <w:autoSpaceDE w:val="0"/>
        <w:autoSpaceDN w:val="0"/>
        <w:adjustRightInd w:val="0"/>
        <w:spacing w:after="0" w:line="240" w:lineRule="auto"/>
        <w:ind w:firstLine="709"/>
        <w:jc w:val="both"/>
        <w:rPr>
          <w:rFonts w:ascii="Times New Roman" w:hAnsi="Times New Roman" w:cs="Times New Roman"/>
          <w:color w:val="000000"/>
          <w:spacing w:val="-1"/>
          <w:sz w:val="28"/>
          <w:szCs w:val="28"/>
        </w:rPr>
      </w:pPr>
      <w:r w:rsidRPr="004768C8">
        <w:rPr>
          <w:rFonts w:ascii="Times New Roman" w:hAnsi="Times New Roman" w:cs="Times New Roman"/>
          <w:color w:val="000000"/>
          <w:spacing w:val="-2"/>
          <w:sz w:val="28"/>
          <w:szCs w:val="28"/>
        </w:rPr>
        <w:t xml:space="preserve">Опираясь на оказываемую господдержку, фермеры продолжают наращивать объемы производства </w:t>
      </w:r>
      <w:r w:rsidRPr="004768C8">
        <w:rPr>
          <w:rFonts w:ascii="Times New Roman" w:hAnsi="Times New Roman" w:cs="Times New Roman"/>
          <w:color w:val="000000"/>
          <w:sz w:val="28"/>
          <w:szCs w:val="28"/>
        </w:rPr>
        <w:t xml:space="preserve">сельхозпродукции. На их долю в общем объеме валового производства сельхозпродукции приходится свыше 25 %. </w:t>
      </w:r>
      <w:r w:rsidRPr="004768C8">
        <w:rPr>
          <w:rFonts w:ascii="Times New Roman" w:hAnsi="Times New Roman" w:cs="Times New Roman"/>
          <w:color w:val="000000"/>
          <w:spacing w:val="-2"/>
          <w:sz w:val="28"/>
          <w:szCs w:val="28"/>
        </w:rPr>
        <w:t xml:space="preserve">За 2024 год на долю малых форм хозяйствования в общем объеме сельскохозяйственного производства </w:t>
      </w:r>
      <w:proofErr w:type="gramStart"/>
      <w:r w:rsidRPr="004768C8">
        <w:rPr>
          <w:rFonts w:ascii="Times New Roman" w:hAnsi="Times New Roman" w:cs="Times New Roman"/>
          <w:color w:val="000000"/>
          <w:spacing w:val="-2"/>
          <w:sz w:val="28"/>
          <w:szCs w:val="28"/>
        </w:rPr>
        <w:t>приходится  96</w:t>
      </w:r>
      <w:proofErr w:type="gramEnd"/>
      <w:r w:rsidRPr="004768C8">
        <w:rPr>
          <w:rFonts w:ascii="Times New Roman" w:hAnsi="Times New Roman" w:cs="Times New Roman"/>
          <w:color w:val="000000"/>
          <w:spacing w:val="-2"/>
          <w:sz w:val="28"/>
          <w:szCs w:val="28"/>
        </w:rPr>
        <w:t xml:space="preserve">,3 % (25,6 тыс. тонн) от общего </w:t>
      </w:r>
      <w:r w:rsidRPr="004768C8">
        <w:rPr>
          <w:rFonts w:ascii="Times New Roman" w:hAnsi="Times New Roman" w:cs="Times New Roman"/>
          <w:color w:val="000000"/>
          <w:spacing w:val="-1"/>
          <w:sz w:val="28"/>
          <w:szCs w:val="28"/>
        </w:rPr>
        <w:t xml:space="preserve">объема молока, 83,7 % (6,0 тыс. тонн) от произведенного в районе скота и птицы на убой в живом весе и 100 % (13,4 млн. шт.) от произведенного яйца. </w:t>
      </w:r>
      <w:r w:rsidRPr="004768C8">
        <w:rPr>
          <w:rFonts w:ascii="Times New Roman" w:hAnsi="Times New Roman" w:cs="Times New Roman"/>
          <w:color w:val="000000"/>
          <w:spacing w:val="3"/>
          <w:sz w:val="28"/>
          <w:szCs w:val="28"/>
        </w:rPr>
        <w:t xml:space="preserve">При этом доля поголовья, приходящегося на малые формы хозяйствования, в общем поголовье по крупному рогатому скоту составила 75,8 % </w:t>
      </w:r>
      <w:r w:rsidRPr="004768C8">
        <w:rPr>
          <w:rFonts w:ascii="Times New Roman" w:hAnsi="Times New Roman" w:cs="Times New Roman"/>
          <w:color w:val="000000"/>
          <w:sz w:val="28"/>
          <w:szCs w:val="28"/>
        </w:rPr>
        <w:t>(10,1 тыс. голов</w:t>
      </w:r>
      <w:proofErr w:type="gramStart"/>
      <w:r w:rsidRPr="004768C8">
        <w:rPr>
          <w:rFonts w:ascii="Times New Roman" w:hAnsi="Times New Roman" w:cs="Times New Roman"/>
          <w:color w:val="000000"/>
          <w:sz w:val="28"/>
          <w:szCs w:val="28"/>
        </w:rPr>
        <w:t>),  в</w:t>
      </w:r>
      <w:proofErr w:type="gramEnd"/>
      <w:r w:rsidRPr="004768C8">
        <w:rPr>
          <w:rFonts w:ascii="Times New Roman" w:hAnsi="Times New Roman" w:cs="Times New Roman"/>
          <w:color w:val="000000"/>
          <w:sz w:val="28"/>
          <w:szCs w:val="28"/>
        </w:rPr>
        <w:t xml:space="preserve"> т. ч. коров – 80,3 % (5,5 тыс. голов), по мелкому рогатому скоту - 100 % (4,4 тыс. голов). </w:t>
      </w:r>
    </w:p>
    <w:p w:rsidR="004768C8" w:rsidRPr="004768C8" w:rsidRDefault="004768C8" w:rsidP="004768C8">
      <w:pPr>
        <w:shd w:val="clear" w:color="auto" w:fill="FFFFFF"/>
        <w:spacing w:after="0" w:line="240" w:lineRule="auto"/>
        <w:ind w:firstLine="708"/>
        <w:jc w:val="both"/>
        <w:rPr>
          <w:rFonts w:ascii="Times New Roman" w:hAnsi="Times New Roman" w:cs="Times New Roman"/>
          <w:sz w:val="28"/>
          <w:szCs w:val="28"/>
        </w:rPr>
      </w:pPr>
      <w:r w:rsidRPr="004768C8">
        <w:rPr>
          <w:rFonts w:ascii="Times New Roman" w:hAnsi="Times New Roman" w:cs="Times New Roman"/>
          <w:sz w:val="28"/>
          <w:szCs w:val="28"/>
        </w:rPr>
        <w:t xml:space="preserve">На территории района зарегистрировано четыре кооператива: СПК «Казачий круг», СССПК «Вкусный дворик» и СЗСПК «Сады святого </w:t>
      </w:r>
      <w:proofErr w:type="spellStart"/>
      <w:r w:rsidRPr="004768C8">
        <w:rPr>
          <w:rFonts w:ascii="Times New Roman" w:hAnsi="Times New Roman" w:cs="Times New Roman"/>
          <w:sz w:val="28"/>
          <w:szCs w:val="28"/>
        </w:rPr>
        <w:t>скальского</w:t>
      </w:r>
      <w:proofErr w:type="spellEnd"/>
      <w:r w:rsidRPr="004768C8">
        <w:rPr>
          <w:rFonts w:ascii="Times New Roman" w:hAnsi="Times New Roman" w:cs="Times New Roman"/>
          <w:sz w:val="28"/>
          <w:szCs w:val="28"/>
        </w:rPr>
        <w:t xml:space="preserve"> родника» и СПК «</w:t>
      </w:r>
      <w:proofErr w:type="spellStart"/>
      <w:r w:rsidRPr="004768C8">
        <w:rPr>
          <w:rFonts w:ascii="Times New Roman" w:hAnsi="Times New Roman" w:cs="Times New Roman"/>
          <w:sz w:val="28"/>
          <w:szCs w:val="28"/>
        </w:rPr>
        <w:t>Псебайский</w:t>
      </w:r>
      <w:proofErr w:type="spellEnd"/>
      <w:r w:rsidRPr="004768C8">
        <w:rPr>
          <w:rFonts w:ascii="Times New Roman" w:hAnsi="Times New Roman" w:cs="Times New Roman"/>
          <w:sz w:val="28"/>
          <w:szCs w:val="28"/>
        </w:rPr>
        <w:t xml:space="preserve"> надел». СЗСПК «Сады святого </w:t>
      </w:r>
      <w:proofErr w:type="spellStart"/>
      <w:r w:rsidRPr="004768C8">
        <w:rPr>
          <w:rFonts w:ascii="Times New Roman" w:hAnsi="Times New Roman" w:cs="Times New Roman"/>
          <w:sz w:val="28"/>
          <w:szCs w:val="28"/>
        </w:rPr>
        <w:t>скальского</w:t>
      </w:r>
      <w:proofErr w:type="spellEnd"/>
      <w:r w:rsidRPr="004768C8">
        <w:rPr>
          <w:rFonts w:ascii="Times New Roman" w:hAnsi="Times New Roman" w:cs="Times New Roman"/>
          <w:sz w:val="28"/>
          <w:szCs w:val="28"/>
        </w:rPr>
        <w:t xml:space="preserve"> родника», СПК «</w:t>
      </w:r>
      <w:proofErr w:type="spellStart"/>
      <w:r w:rsidRPr="004768C8">
        <w:rPr>
          <w:rFonts w:ascii="Times New Roman" w:hAnsi="Times New Roman" w:cs="Times New Roman"/>
          <w:sz w:val="28"/>
          <w:szCs w:val="28"/>
        </w:rPr>
        <w:t>Псебайский</w:t>
      </w:r>
      <w:proofErr w:type="spellEnd"/>
      <w:r w:rsidRPr="004768C8">
        <w:rPr>
          <w:rFonts w:ascii="Times New Roman" w:hAnsi="Times New Roman" w:cs="Times New Roman"/>
          <w:sz w:val="28"/>
          <w:szCs w:val="28"/>
        </w:rPr>
        <w:t xml:space="preserve"> надел» и СПК «Казачий круг» в 2024 году деятельность не осуществляли.</w:t>
      </w:r>
    </w:p>
    <w:p w:rsidR="004768C8" w:rsidRPr="004768C8" w:rsidRDefault="004768C8" w:rsidP="004768C8">
      <w:pPr>
        <w:shd w:val="clear" w:color="auto" w:fill="FFFFFF"/>
        <w:spacing w:after="0" w:line="240" w:lineRule="auto"/>
        <w:ind w:firstLine="709"/>
        <w:jc w:val="both"/>
        <w:rPr>
          <w:rFonts w:ascii="Times New Roman" w:hAnsi="Times New Roman" w:cs="Times New Roman"/>
          <w:spacing w:val="-4"/>
          <w:sz w:val="28"/>
          <w:szCs w:val="28"/>
          <w:lang w:eastAsia="ru-RU"/>
        </w:rPr>
      </w:pPr>
      <w:r w:rsidRPr="004768C8">
        <w:rPr>
          <w:rFonts w:ascii="Times New Roman" w:hAnsi="Times New Roman" w:cs="Times New Roman"/>
          <w:sz w:val="28"/>
          <w:szCs w:val="28"/>
        </w:rPr>
        <w:t xml:space="preserve">Сотрудниками управления сельского хозяйства, специалистами администраций поселений </w:t>
      </w:r>
      <w:proofErr w:type="gramStart"/>
      <w:r w:rsidRPr="004768C8">
        <w:rPr>
          <w:rFonts w:ascii="Times New Roman" w:hAnsi="Times New Roman" w:cs="Times New Roman"/>
          <w:sz w:val="28"/>
          <w:szCs w:val="28"/>
        </w:rPr>
        <w:t>ведется  постоянная</w:t>
      </w:r>
      <w:proofErr w:type="gramEnd"/>
      <w:r w:rsidRPr="004768C8">
        <w:rPr>
          <w:rFonts w:ascii="Times New Roman" w:hAnsi="Times New Roman" w:cs="Times New Roman"/>
          <w:sz w:val="28"/>
          <w:szCs w:val="28"/>
        </w:rPr>
        <w:t xml:space="preserve"> работа по информированию граждан о видах государственной поддержки сельскохозяйственного производства.</w:t>
      </w:r>
      <w:r w:rsidRPr="004768C8">
        <w:rPr>
          <w:rFonts w:ascii="Times New Roman" w:hAnsi="Times New Roman" w:cs="Times New Roman"/>
          <w:spacing w:val="-4"/>
          <w:sz w:val="28"/>
          <w:szCs w:val="28"/>
          <w:lang w:eastAsia="ru-RU"/>
        </w:rPr>
        <w:t xml:space="preserve"> Данная информация размещается на сайте администрации МО Мостовский район, в газете Мостовского района «Предгорье», в социальных сетях.</w:t>
      </w:r>
    </w:p>
    <w:p w:rsidR="004768C8" w:rsidRPr="004768C8" w:rsidRDefault="004768C8" w:rsidP="004768C8">
      <w:pPr>
        <w:shd w:val="clear" w:color="auto" w:fill="FFFFFF"/>
        <w:spacing w:after="0" w:line="240" w:lineRule="auto"/>
        <w:ind w:firstLine="708"/>
        <w:jc w:val="both"/>
        <w:rPr>
          <w:rFonts w:ascii="Times New Roman" w:hAnsi="Times New Roman" w:cs="Times New Roman"/>
          <w:sz w:val="28"/>
          <w:szCs w:val="28"/>
        </w:rPr>
      </w:pPr>
      <w:r w:rsidRPr="004768C8">
        <w:rPr>
          <w:rFonts w:ascii="Times New Roman" w:hAnsi="Times New Roman" w:cs="Times New Roman"/>
          <w:sz w:val="28"/>
          <w:szCs w:val="28"/>
        </w:rPr>
        <w:t xml:space="preserve">В крестьянско-фермерских хозяйствах района построено несколько теплиц для выращивания овощей закрытого грунта, в том числе и в осенне-зимний период.   Самые крупные из них: КФХ Руденко Ю.М. – 6000 кв. </w:t>
      </w:r>
      <w:proofErr w:type="gramStart"/>
      <w:r w:rsidRPr="004768C8">
        <w:rPr>
          <w:rFonts w:ascii="Times New Roman" w:hAnsi="Times New Roman" w:cs="Times New Roman"/>
          <w:sz w:val="28"/>
          <w:szCs w:val="28"/>
        </w:rPr>
        <w:t>метров,  КФХ</w:t>
      </w:r>
      <w:proofErr w:type="gramEnd"/>
      <w:r w:rsidRPr="004768C8">
        <w:rPr>
          <w:rFonts w:ascii="Times New Roman" w:hAnsi="Times New Roman" w:cs="Times New Roman"/>
          <w:sz w:val="28"/>
          <w:szCs w:val="28"/>
        </w:rPr>
        <w:t xml:space="preserve"> Шипилов А. 1200 кв. метров, СЗ </w:t>
      </w:r>
      <w:proofErr w:type="spellStart"/>
      <w:r w:rsidRPr="004768C8">
        <w:rPr>
          <w:rFonts w:ascii="Times New Roman" w:hAnsi="Times New Roman" w:cs="Times New Roman"/>
          <w:sz w:val="28"/>
          <w:szCs w:val="28"/>
        </w:rPr>
        <w:t>Ханджян</w:t>
      </w:r>
      <w:proofErr w:type="spellEnd"/>
      <w:r w:rsidRPr="004768C8">
        <w:rPr>
          <w:rFonts w:ascii="Times New Roman" w:hAnsi="Times New Roman" w:cs="Times New Roman"/>
          <w:sz w:val="28"/>
          <w:szCs w:val="28"/>
        </w:rPr>
        <w:t xml:space="preserve"> А.В. – 1300 </w:t>
      </w:r>
      <w:proofErr w:type="spellStart"/>
      <w:r w:rsidRPr="004768C8">
        <w:rPr>
          <w:rFonts w:ascii="Times New Roman" w:hAnsi="Times New Roman" w:cs="Times New Roman"/>
          <w:sz w:val="28"/>
          <w:szCs w:val="28"/>
        </w:rPr>
        <w:t>кв.метров</w:t>
      </w:r>
      <w:proofErr w:type="spellEnd"/>
      <w:r w:rsidRPr="004768C8">
        <w:rPr>
          <w:rFonts w:ascii="Times New Roman" w:hAnsi="Times New Roman" w:cs="Times New Roman"/>
          <w:sz w:val="28"/>
          <w:szCs w:val="28"/>
        </w:rPr>
        <w:t xml:space="preserve">.  Также в ЛПХ Ивахненко А.В. на площади 2500 кв. метров и ЛПХ Самодуров А.И. на площади 1300 кв. метров круглогодично выращиваются помидоры. Часть произведенных овощей и зелени реализуется на Мостовском рынке и на ярмарке выходного дня. </w:t>
      </w:r>
    </w:p>
    <w:p w:rsidR="004768C8" w:rsidRPr="004768C8" w:rsidRDefault="004768C8" w:rsidP="004768C8">
      <w:pPr>
        <w:shd w:val="clear" w:color="auto" w:fill="FFFFFF"/>
        <w:suppressAutoHyphens w:val="0"/>
        <w:spacing w:after="0" w:line="240" w:lineRule="auto"/>
        <w:ind w:firstLine="709"/>
        <w:jc w:val="both"/>
        <w:rPr>
          <w:rFonts w:ascii="Times New Roman" w:hAnsi="Times New Roman" w:cs="Times New Roman"/>
          <w:sz w:val="28"/>
          <w:szCs w:val="28"/>
          <w:lang w:eastAsia="ru-RU"/>
        </w:rPr>
      </w:pPr>
      <w:r w:rsidRPr="004768C8">
        <w:rPr>
          <w:rFonts w:ascii="Times New Roman" w:hAnsi="Times New Roman" w:cs="Times New Roman"/>
          <w:spacing w:val="-4"/>
          <w:sz w:val="28"/>
          <w:szCs w:val="28"/>
          <w:lang w:eastAsia="ru-RU"/>
        </w:rPr>
        <w:t>О</w:t>
      </w:r>
      <w:r w:rsidRPr="004768C8">
        <w:rPr>
          <w:rFonts w:ascii="Times New Roman" w:hAnsi="Times New Roman" w:cs="Times New Roman"/>
          <w:sz w:val="28"/>
          <w:szCs w:val="28"/>
          <w:lang w:eastAsia="ru-RU"/>
        </w:rPr>
        <w:t xml:space="preserve">бъем субсидированной господдержки агропромышленного комплекса Мостовского района из средств федерального и краевого бюджета в 2024 </w:t>
      </w:r>
      <w:proofErr w:type="gramStart"/>
      <w:r w:rsidRPr="004768C8">
        <w:rPr>
          <w:rFonts w:ascii="Times New Roman" w:hAnsi="Times New Roman" w:cs="Times New Roman"/>
          <w:sz w:val="28"/>
          <w:szCs w:val="28"/>
          <w:lang w:eastAsia="ru-RU"/>
        </w:rPr>
        <w:t>году  составил</w:t>
      </w:r>
      <w:proofErr w:type="gramEnd"/>
      <w:r w:rsidRPr="004768C8">
        <w:rPr>
          <w:rFonts w:ascii="Times New Roman" w:hAnsi="Times New Roman" w:cs="Times New Roman"/>
          <w:sz w:val="28"/>
          <w:szCs w:val="28"/>
          <w:lang w:eastAsia="ru-RU"/>
        </w:rPr>
        <w:t xml:space="preserve"> более 30,9 млн. рублей.</w:t>
      </w:r>
    </w:p>
    <w:p w:rsidR="004768C8" w:rsidRPr="004768C8" w:rsidRDefault="004768C8" w:rsidP="004768C8">
      <w:pPr>
        <w:shd w:val="clear" w:color="auto" w:fill="FFFFFF"/>
        <w:suppressAutoHyphens w:val="0"/>
        <w:spacing w:after="0" w:line="240" w:lineRule="auto"/>
        <w:ind w:firstLine="708"/>
        <w:jc w:val="both"/>
        <w:rPr>
          <w:rFonts w:ascii="Times New Roman" w:hAnsi="Times New Roman" w:cs="Times New Roman"/>
          <w:sz w:val="28"/>
          <w:szCs w:val="28"/>
          <w:lang w:eastAsia="ru-RU"/>
        </w:rPr>
      </w:pPr>
      <w:r w:rsidRPr="004768C8">
        <w:rPr>
          <w:rFonts w:ascii="Times New Roman" w:hAnsi="Times New Roman" w:cs="Times New Roman"/>
          <w:sz w:val="28"/>
          <w:szCs w:val="28"/>
          <w:lang w:eastAsia="ru-RU"/>
        </w:rPr>
        <w:lastRenderedPageBreak/>
        <w:t xml:space="preserve">В том числе предприятиями района за 2024 год получена государственная поддержка в сумме 11,8 млн. </w:t>
      </w:r>
      <w:proofErr w:type="gramStart"/>
      <w:r w:rsidRPr="004768C8">
        <w:rPr>
          <w:rFonts w:ascii="Times New Roman" w:hAnsi="Times New Roman" w:cs="Times New Roman"/>
          <w:sz w:val="28"/>
          <w:szCs w:val="28"/>
          <w:lang w:eastAsia="ru-RU"/>
        </w:rPr>
        <w:t>рублей,  в</w:t>
      </w:r>
      <w:proofErr w:type="gramEnd"/>
      <w:r w:rsidRPr="004768C8">
        <w:rPr>
          <w:rFonts w:ascii="Times New Roman" w:hAnsi="Times New Roman" w:cs="Times New Roman"/>
          <w:sz w:val="28"/>
          <w:szCs w:val="28"/>
          <w:lang w:eastAsia="ru-RU"/>
        </w:rPr>
        <w:t xml:space="preserve"> том числе:</w:t>
      </w:r>
    </w:p>
    <w:p w:rsidR="004768C8" w:rsidRPr="004768C8" w:rsidRDefault="004768C8" w:rsidP="004768C8">
      <w:pPr>
        <w:shd w:val="clear" w:color="auto" w:fill="FFFFFF"/>
        <w:suppressAutoHyphens w:val="0"/>
        <w:spacing w:after="0" w:line="240" w:lineRule="auto"/>
        <w:ind w:firstLine="708"/>
        <w:jc w:val="both"/>
        <w:rPr>
          <w:rFonts w:ascii="Times New Roman" w:hAnsi="Times New Roman" w:cs="Times New Roman"/>
          <w:sz w:val="28"/>
          <w:szCs w:val="28"/>
          <w:lang w:eastAsia="ru-RU"/>
        </w:rPr>
      </w:pPr>
      <w:r w:rsidRPr="004768C8">
        <w:rPr>
          <w:rFonts w:ascii="Times New Roman" w:hAnsi="Times New Roman" w:cs="Times New Roman"/>
          <w:sz w:val="28"/>
          <w:szCs w:val="28"/>
          <w:lang w:eastAsia="ru-RU"/>
        </w:rPr>
        <w:t xml:space="preserve"> ООО «Агрофирма «Мостовская» получила государственную поддержку на производство и реализацию зерновых культур, поддержку элитного семеноводства, проведение агрохимического исследования почвы и страхование в области растениеводства в размере 10 млн. 532 тыс. рублей;</w:t>
      </w:r>
    </w:p>
    <w:p w:rsidR="004768C8" w:rsidRPr="004768C8" w:rsidRDefault="004768C8" w:rsidP="004768C8">
      <w:pPr>
        <w:shd w:val="clear" w:color="auto" w:fill="FFFFFF"/>
        <w:suppressAutoHyphens w:val="0"/>
        <w:spacing w:after="0" w:line="240" w:lineRule="auto"/>
        <w:ind w:firstLine="708"/>
        <w:jc w:val="both"/>
        <w:rPr>
          <w:rFonts w:ascii="Times New Roman" w:hAnsi="Times New Roman" w:cs="Times New Roman"/>
          <w:sz w:val="28"/>
          <w:szCs w:val="28"/>
          <w:lang w:eastAsia="ru-RU"/>
        </w:rPr>
      </w:pPr>
      <w:r w:rsidRPr="004768C8">
        <w:rPr>
          <w:rFonts w:ascii="Times New Roman" w:hAnsi="Times New Roman" w:cs="Times New Roman"/>
          <w:sz w:val="28"/>
          <w:szCs w:val="28"/>
          <w:lang w:eastAsia="ru-RU"/>
        </w:rPr>
        <w:t>ООО «ПКЗ «</w:t>
      </w:r>
      <w:proofErr w:type="spellStart"/>
      <w:r w:rsidRPr="004768C8">
        <w:rPr>
          <w:rFonts w:ascii="Times New Roman" w:hAnsi="Times New Roman" w:cs="Times New Roman"/>
          <w:sz w:val="28"/>
          <w:szCs w:val="28"/>
          <w:lang w:eastAsia="ru-RU"/>
        </w:rPr>
        <w:t>Лабинский</w:t>
      </w:r>
      <w:proofErr w:type="spellEnd"/>
      <w:r w:rsidRPr="004768C8">
        <w:rPr>
          <w:rFonts w:ascii="Times New Roman" w:hAnsi="Times New Roman" w:cs="Times New Roman"/>
          <w:sz w:val="28"/>
          <w:szCs w:val="28"/>
          <w:lang w:eastAsia="ru-RU"/>
        </w:rPr>
        <w:t>» получил поддержку на страхование 1 млн. 231 тыс. рублей.</w:t>
      </w:r>
    </w:p>
    <w:p w:rsidR="004768C8" w:rsidRPr="004768C8" w:rsidRDefault="004768C8" w:rsidP="004768C8">
      <w:pPr>
        <w:shd w:val="clear" w:color="auto" w:fill="FFFFFF"/>
        <w:suppressAutoHyphens w:val="0"/>
        <w:spacing w:after="0" w:line="240" w:lineRule="auto"/>
        <w:ind w:firstLine="708"/>
        <w:jc w:val="both"/>
        <w:rPr>
          <w:rFonts w:ascii="Times New Roman" w:hAnsi="Times New Roman" w:cs="Times New Roman"/>
          <w:sz w:val="28"/>
          <w:szCs w:val="28"/>
          <w:lang w:eastAsia="ru-RU"/>
        </w:rPr>
      </w:pPr>
      <w:r w:rsidRPr="004768C8">
        <w:rPr>
          <w:rFonts w:ascii="Times New Roman" w:hAnsi="Times New Roman" w:cs="Times New Roman"/>
          <w:sz w:val="28"/>
          <w:szCs w:val="28"/>
          <w:lang w:eastAsia="ru-RU"/>
        </w:rPr>
        <w:t>Один фермер нашего района получили субсидии на развитие производство и реализацию зерновых культур в размере 1 млн. 166 тыс. рублей.</w:t>
      </w:r>
    </w:p>
    <w:p w:rsidR="004768C8" w:rsidRPr="004768C8" w:rsidRDefault="004768C8" w:rsidP="004768C8">
      <w:pPr>
        <w:shd w:val="clear" w:color="auto" w:fill="FFFFFF"/>
        <w:suppressAutoHyphens w:val="0"/>
        <w:spacing w:after="0" w:line="240" w:lineRule="auto"/>
        <w:ind w:firstLine="708"/>
        <w:jc w:val="both"/>
        <w:rPr>
          <w:rFonts w:ascii="Times New Roman" w:hAnsi="Times New Roman" w:cs="Times New Roman"/>
          <w:sz w:val="28"/>
          <w:szCs w:val="28"/>
          <w:lang w:eastAsia="ru-RU"/>
        </w:rPr>
      </w:pPr>
      <w:r w:rsidRPr="004768C8">
        <w:rPr>
          <w:rFonts w:ascii="Times New Roman" w:hAnsi="Times New Roman" w:cs="Times New Roman"/>
          <w:sz w:val="28"/>
          <w:szCs w:val="28"/>
          <w:lang w:eastAsia="ru-RU"/>
        </w:rPr>
        <w:t>Один фермер стал победителем конкурса на предоставления гранта «</w:t>
      </w:r>
      <w:proofErr w:type="spellStart"/>
      <w:r w:rsidRPr="004768C8">
        <w:rPr>
          <w:rFonts w:ascii="Times New Roman" w:hAnsi="Times New Roman" w:cs="Times New Roman"/>
          <w:sz w:val="28"/>
          <w:szCs w:val="28"/>
          <w:lang w:eastAsia="ru-RU"/>
        </w:rPr>
        <w:t>Агростартап</w:t>
      </w:r>
      <w:proofErr w:type="spellEnd"/>
      <w:r w:rsidRPr="004768C8">
        <w:rPr>
          <w:rFonts w:ascii="Times New Roman" w:hAnsi="Times New Roman" w:cs="Times New Roman"/>
          <w:sz w:val="28"/>
          <w:szCs w:val="28"/>
          <w:lang w:eastAsia="ru-RU"/>
        </w:rPr>
        <w:t>» и получил 4 млн. 737 тыс. рублей на разведение молочных коз.</w:t>
      </w:r>
    </w:p>
    <w:p w:rsidR="004768C8" w:rsidRPr="004768C8" w:rsidRDefault="004768C8" w:rsidP="004768C8">
      <w:pPr>
        <w:shd w:val="clear" w:color="auto" w:fill="FFFFFF"/>
        <w:suppressAutoHyphens w:val="0"/>
        <w:spacing w:after="0" w:line="240" w:lineRule="auto"/>
        <w:ind w:firstLine="708"/>
        <w:jc w:val="both"/>
        <w:rPr>
          <w:rFonts w:ascii="Times New Roman" w:hAnsi="Times New Roman" w:cs="Times New Roman"/>
          <w:sz w:val="28"/>
          <w:szCs w:val="28"/>
          <w:lang w:eastAsia="ru-RU"/>
        </w:rPr>
      </w:pPr>
      <w:r w:rsidRPr="004768C8">
        <w:rPr>
          <w:rFonts w:ascii="Times New Roman" w:hAnsi="Times New Roman" w:cs="Times New Roman"/>
          <w:sz w:val="28"/>
          <w:szCs w:val="28"/>
          <w:lang w:eastAsia="ru-RU"/>
        </w:rPr>
        <w:t xml:space="preserve">И кроме того, в </w:t>
      </w:r>
      <w:proofErr w:type="spellStart"/>
      <w:r w:rsidRPr="004768C8">
        <w:rPr>
          <w:rFonts w:ascii="Times New Roman" w:hAnsi="Times New Roman" w:cs="Times New Roman"/>
          <w:sz w:val="28"/>
          <w:szCs w:val="28"/>
          <w:lang w:eastAsia="ru-RU"/>
        </w:rPr>
        <w:t>в</w:t>
      </w:r>
      <w:proofErr w:type="spellEnd"/>
      <w:r w:rsidRPr="004768C8">
        <w:rPr>
          <w:rFonts w:ascii="Times New Roman" w:hAnsi="Times New Roman" w:cs="Times New Roman"/>
          <w:sz w:val="28"/>
          <w:szCs w:val="28"/>
          <w:lang w:eastAsia="ru-RU"/>
        </w:rPr>
        <w:t xml:space="preserve"> 2024 году есть получатель господдержки «Сельская усадьба» (4 млн. рублей).</w:t>
      </w:r>
    </w:p>
    <w:p w:rsidR="004768C8" w:rsidRPr="004768C8" w:rsidRDefault="004768C8" w:rsidP="004768C8">
      <w:pPr>
        <w:shd w:val="clear" w:color="auto" w:fill="FFFFFF"/>
        <w:spacing w:after="0" w:line="240" w:lineRule="auto"/>
        <w:ind w:firstLine="708"/>
        <w:jc w:val="both"/>
        <w:rPr>
          <w:rFonts w:ascii="Times New Roman" w:hAnsi="Times New Roman" w:cs="Times New Roman"/>
          <w:sz w:val="28"/>
          <w:szCs w:val="28"/>
          <w:lang w:eastAsia="ru-RU"/>
        </w:rPr>
      </w:pPr>
      <w:r w:rsidRPr="004768C8">
        <w:rPr>
          <w:rFonts w:ascii="Times New Roman" w:hAnsi="Times New Roman" w:cs="Times New Roman"/>
          <w:sz w:val="28"/>
          <w:szCs w:val="28"/>
        </w:rPr>
        <w:t>Фермеры нашего района принимают участие в конкурсном отборе по программам «</w:t>
      </w:r>
      <w:proofErr w:type="spellStart"/>
      <w:r w:rsidRPr="004768C8">
        <w:rPr>
          <w:rFonts w:ascii="Times New Roman" w:hAnsi="Times New Roman" w:cs="Times New Roman"/>
          <w:sz w:val="28"/>
          <w:szCs w:val="28"/>
        </w:rPr>
        <w:t>Агростартап</w:t>
      </w:r>
      <w:proofErr w:type="spellEnd"/>
      <w:r w:rsidRPr="004768C8">
        <w:rPr>
          <w:rFonts w:ascii="Times New Roman" w:hAnsi="Times New Roman" w:cs="Times New Roman"/>
          <w:sz w:val="28"/>
          <w:szCs w:val="28"/>
        </w:rPr>
        <w:t xml:space="preserve">», «Семейная животноводческая ферма» и «Сельская усадьба». С 2012 года по 2023 год 11 наших фермеров стали получателями </w:t>
      </w:r>
      <w:proofErr w:type="gramStart"/>
      <w:r w:rsidRPr="004768C8">
        <w:rPr>
          <w:rFonts w:ascii="Times New Roman" w:hAnsi="Times New Roman" w:cs="Times New Roman"/>
          <w:sz w:val="28"/>
          <w:szCs w:val="28"/>
        </w:rPr>
        <w:t>грантов  по</w:t>
      </w:r>
      <w:proofErr w:type="gramEnd"/>
      <w:r w:rsidRPr="004768C8">
        <w:rPr>
          <w:rFonts w:ascii="Times New Roman" w:hAnsi="Times New Roman" w:cs="Times New Roman"/>
          <w:sz w:val="28"/>
          <w:szCs w:val="28"/>
        </w:rPr>
        <w:t xml:space="preserve"> этим программам.  В 2015 году КФХ Назаров В.В. как начинающий фермер получил грант на приобретение техники на производство картофеля и овощей.  В этом же году КФХ </w:t>
      </w:r>
      <w:proofErr w:type="spellStart"/>
      <w:r w:rsidRPr="004768C8">
        <w:rPr>
          <w:rFonts w:ascii="Times New Roman" w:hAnsi="Times New Roman" w:cs="Times New Roman"/>
          <w:sz w:val="28"/>
          <w:szCs w:val="28"/>
        </w:rPr>
        <w:t>Франгова</w:t>
      </w:r>
      <w:proofErr w:type="spellEnd"/>
      <w:r w:rsidRPr="004768C8">
        <w:rPr>
          <w:rFonts w:ascii="Times New Roman" w:hAnsi="Times New Roman" w:cs="Times New Roman"/>
          <w:sz w:val="28"/>
          <w:szCs w:val="28"/>
        </w:rPr>
        <w:t xml:space="preserve"> Е.С. получила грант на «Семейную ферму» на приобретение 100 голов нетелей молочного направления, реконструкцию фермы под беспривязное содержание коров и строительство доильного зала. В 2018 году т</w:t>
      </w:r>
      <w:r w:rsidRPr="004768C8">
        <w:rPr>
          <w:rFonts w:ascii="Times New Roman" w:hAnsi="Times New Roman" w:cs="Times New Roman"/>
          <w:sz w:val="28"/>
          <w:szCs w:val="28"/>
          <w:lang w:eastAsia="ru-RU"/>
        </w:rPr>
        <w:t xml:space="preserve">ри фермера нашего района прошли конкурсный отбор и получили гранты по программе «Начинающий фермер». Два из них – КФХ </w:t>
      </w:r>
      <w:proofErr w:type="spellStart"/>
      <w:r w:rsidRPr="004768C8">
        <w:rPr>
          <w:rFonts w:ascii="Times New Roman" w:hAnsi="Times New Roman" w:cs="Times New Roman"/>
          <w:sz w:val="28"/>
          <w:szCs w:val="28"/>
          <w:lang w:eastAsia="ru-RU"/>
        </w:rPr>
        <w:t>Чернышов</w:t>
      </w:r>
      <w:proofErr w:type="spellEnd"/>
      <w:r w:rsidRPr="004768C8">
        <w:rPr>
          <w:rFonts w:ascii="Times New Roman" w:hAnsi="Times New Roman" w:cs="Times New Roman"/>
          <w:sz w:val="28"/>
          <w:szCs w:val="28"/>
          <w:lang w:eastAsia="ru-RU"/>
        </w:rPr>
        <w:t xml:space="preserve"> Г.М. и КФХ Кравченко А.Н. - на развитие молочного животноводства, в их хозяйствах содержится 20 и 45 голов коров соответственно, один грант – КФХ Герасименко Д.А. -  на выращивание садовой земляники, высадка которой запланирована на площади 6 га. В 2019 году фермер Грищенко А.В. получил грант по программе «Начинающий фермер» на приобретение фермы и коров мясного направления. В 2020 году фермер Соколова А.А. получила грант по программе «Начинающий фермер» в размере 5 млн. рублей на развитие мясного животноводства. В 2024 году КФХ </w:t>
      </w:r>
      <w:proofErr w:type="spellStart"/>
      <w:r w:rsidRPr="004768C8">
        <w:rPr>
          <w:rFonts w:ascii="Times New Roman" w:hAnsi="Times New Roman" w:cs="Times New Roman"/>
          <w:sz w:val="28"/>
          <w:szCs w:val="28"/>
          <w:lang w:eastAsia="ru-RU"/>
        </w:rPr>
        <w:t>Сушицкий</w:t>
      </w:r>
      <w:proofErr w:type="spellEnd"/>
      <w:r w:rsidRPr="004768C8">
        <w:rPr>
          <w:rFonts w:ascii="Times New Roman" w:hAnsi="Times New Roman" w:cs="Times New Roman"/>
          <w:sz w:val="28"/>
          <w:szCs w:val="28"/>
          <w:lang w:eastAsia="ru-RU"/>
        </w:rPr>
        <w:t xml:space="preserve"> В.С. на развитие молочного козоводства.</w:t>
      </w:r>
    </w:p>
    <w:p w:rsidR="004768C8" w:rsidRPr="004768C8" w:rsidRDefault="004768C8" w:rsidP="004768C8">
      <w:pPr>
        <w:shd w:val="clear" w:color="auto" w:fill="FFFFFF"/>
        <w:suppressAutoHyphens w:val="0"/>
        <w:spacing w:after="0" w:line="240" w:lineRule="auto"/>
        <w:ind w:firstLine="708"/>
        <w:jc w:val="both"/>
        <w:rPr>
          <w:rFonts w:ascii="Times New Roman" w:hAnsi="Times New Roman" w:cs="Times New Roman"/>
          <w:sz w:val="28"/>
          <w:szCs w:val="28"/>
          <w:lang w:eastAsia="ru-RU"/>
        </w:rPr>
      </w:pPr>
      <w:r w:rsidRPr="004768C8">
        <w:rPr>
          <w:rFonts w:ascii="Times New Roman" w:hAnsi="Times New Roman" w:cs="Times New Roman"/>
          <w:sz w:val="28"/>
          <w:szCs w:val="28"/>
          <w:lang w:eastAsia="ru-RU"/>
        </w:rPr>
        <w:t xml:space="preserve">На субсидирование малых форм хозяйствования в 2024 году направлено 7,2 млн. рублей, в том числе за произведенное и реализованное молоко 3,3 млн. рублей, за мясо КРС 1,0 млн. рублей, на приобретение КРС 1,5 млн. рублей, наращивание поголовья КРС – 0,3 млн. рублей. </w:t>
      </w:r>
    </w:p>
    <w:p w:rsidR="004768C8" w:rsidRPr="004768C8" w:rsidRDefault="004768C8" w:rsidP="004768C8">
      <w:pPr>
        <w:shd w:val="clear" w:color="auto" w:fill="FFFFFF"/>
        <w:spacing w:after="0" w:line="240" w:lineRule="auto"/>
        <w:ind w:firstLine="708"/>
        <w:jc w:val="both"/>
        <w:rPr>
          <w:rFonts w:ascii="Times New Roman" w:hAnsi="Times New Roman" w:cs="Times New Roman"/>
          <w:sz w:val="28"/>
          <w:szCs w:val="28"/>
        </w:rPr>
      </w:pPr>
      <w:r w:rsidRPr="004768C8">
        <w:rPr>
          <w:rFonts w:ascii="Times New Roman" w:hAnsi="Times New Roman" w:cs="Times New Roman"/>
          <w:sz w:val="28"/>
          <w:szCs w:val="28"/>
        </w:rPr>
        <w:t xml:space="preserve">Анализ показателей производства сельскохозяйственной продукции показывает, что рынок сельскохозяйственной продукции в Мостовском районе развит достаточно хорошо. Продукция, произведенная местными производителями, реализуется в собственных магазинах, «Фермерских двориках», на ярмарках выходного дня. Для участия в ярмарках приглашаются местные </w:t>
      </w:r>
      <w:proofErr w:type="spellStart"/>
      <w:r w:rsidRPr="004768C8">
        <w:rPr>
          <w:rFonts w:ascii="Times New Roman" w:hAnsi="Times New Roman" w:cs="Times New Roman"/>
          <w:sz w:val="28"/>
          <w:szCs w:val="28"/>
        </w:rPr>
        <w:t>сельхозтоваропроизводители</w:t>
      </w:r>
      <w:proofErr w:type="spellEnd"/>
      <w:r w:rsidRPr="004768C8">
        <w:rPr>
          <w:rFonts w:ascii="Times New Roman" w:hAnsi="Times New Roman" w:cs="Times New Roman"/>
          <w:sz w:val="28"/>
          <w:szCs w:val="28"/>
        </w:rPr>
        <w:t xml:space="preserve">, пищевые и перерабатывающие </w:t>
      </w:r>
      <w:r w:rsidRPr="004768C8">
        <w:rPr>
          <w:rFonts w:ascii="Times New Roman" w:hAnsi="Times New Roman" w:cs="Times New Roman"/>
          <w:sz w:val="28"/>
          <w:szCs w:val="28"/>
        </w:rPr>
        <w:lastRenderedPageBreak/>
        <w:t xml:space="preserve">предприятия района для обеспечения реализации продукции и обеспечения населения продовольственной продукцией по ценам производителей. </w:t>
      </w:r>
    </w:p>
    <w:p w:rsidR="001577C3" w:rsidRPr="00E30955" w:rsidRDefault="001577C3" w:rsidP="00AD2083">
      <w:pPr>
        <w:spacing w:after="0" w:line="240" w:lineRule="auto"/>
        <w:rPr>
          <w:rFonts w:ascii="Times New Roman" w:hAnsi="Times New Roman" w:cs="Times New Roman"/>
          <w:b/>
          <w:sz w:val="28"/>
          <w:szCs w:val="28"/>
          <w:highlight w:val="yellow"/>
        </w:rPr>
      </w:pPr>
    </w:p>
    <w:p w:rsidR="006B4063" w:rsidRPr="0062597C" w:rsidRDefault="003D27E1" w:rsidP="00AD2083">
      <w:pPr>
        <w:spacing w:after="0" w:line="240" w:lineRule="auto"/>
        <w:jc w:val="both"/>
        <w:rPr>
          <w:rFonts w:ascii="Times New Roman" w:hAnsi="Times New Roman" w:cs="Times New Roman"/>
          <w:b/>
          <w:sz w:val="28"/>
          <w:szCs w:val="28"/>
        </w:rPr>
      </w:pPr>
      <w:r w:rsidRPr="0062597C">
        <w:rPr>
          <w:rFonts w:ascii="Times New Roman" w:hAnsi="Times New Roman" w:cs="Times New Roman"/>
          <w:b/>
          <w:sz w:val="28"/>
          <w:szCs w:val="28"/>
        </w:rPr>
        <w:t>30. Торговля.</w:t>
      </w:r>
    </w:p>
    <w:p w:rsidR="0062597C" w:rsidRPr="0062597C" w:rsidRDefault="0062597C" w:rsidP="0062597C">
      <w:pPr>
        <w:spacing w:after="0" w:line="240" w:lineRule="auto"/>
        <w:ind w:firstLine="708"/>
        <w:jc w:val="both"/>
        <w:rPr>
          <w:rFonts w:ascii="Times New Roman" w:hAnsi="Times New Roman" w:cs="Times New Roman"/>
          <w:b/>
          <w:sz w:val="28"/>
          <w:szCs w:val="28"/>
        </w:rPr>
      </w:pPr>
      <w:r w:rsidRPr="0062597C">
        <w:rPr>
          <w:rFonts w:ascii="Times New Roman" w:eastAsia="Times New Roman" w:hAnsi="Times New Roman" w:cs="Times New Roman"/>
          <w:kern w:val="0"/>
          <w:sz w:val="28"/>
          <w:szCs w:val="28"/>
          <w:lang w:eastAsia="ru-RU"/>
        </w:rPr>
        <w:t>В настоящее время особое место в организации торгового обслуживания населения занимает розничная торговля.</w:t>
      </w:r>
    </w:p>
    <w:p w:rsidR="0062597C" w:rsidRPr="0062597C" w:rsidRDefault="0062597C" w:rsidP="0062597C">
      <w:pPr>
        <w:widowControl w:val="0"/>
        <w:spacing w:after="0" w:line="240" w:lineRule="auto"/>
        <w:jc w:val="both"/>
        <w:rPr>
          <w:rFonts w:ascii="Times New Roman" w:eastAsia="Times New Roman" w:hAnsi="Times New Roman" w:cs="Times New Roman"/>
          <w:kern w:val="0"/>
          <w:sz w:val="28"/>
          <w:szCs w:val="28"/>
          <w:lang w:eastAsia="ru-RU"/>
        </w:rPr>
      </w:pPr>
      <w:r w:rsidRPr="0062597C">
        <w:rPr>
          <w:rFonts w:ascii="Times New Roman" w:eastAsia="Times New Roman" w:hAnsi="Times New Roman" w:cs="Times New Roman"/>
          <w:kern w:val="0"/>
          <w:sz w:val="28"/>
          <w:szCs w:val="28"/>
          <w:lang w:eastAsia="ru-RU"/>
        </w:rPr>
        <w:tab/>
        <w:t>Рынок услуг розничной торговли это один из динамично развивающихся социально важных направлений экономики Мостовского района. На территории Мостовского района имеются различные типы предприятий розничной торговли: торговые центры, сетевые магазины, несетевые стационарные магазины, нестационарные торговые объекты, ярмарки, что обеспечивает широкий ассортимент в розничной торговле. Розничная торговля в муниципальном образовании Мостовский район расположено около</w:t>
      </w:r>
      <w:r>
        <w:rPr>
          <w:rFonts w:ascii="Times New Roman" w:eastAsia="Times New Roman" w:hAnsi="Times New Roman" w:cs="Times New Roman"/>
          <w:kern w:val="0"/>
          <w:sz w:val="28"/>
          <w:szCs w:val="28"/>
          <w:lang w:eastAsia="ru-RU"/>
        </w:rPr>
        <w:t xml:space="preserve"> </w:t>
      </w:r>
      <w:r w:rsidRPr="0062597C">
        <w:rPr>
          <w:rFonts w:ascii="Times New Roman" w:eastAsia="Times New Roman" w:hAnsi="Times New Roman" w:cs="Times New Roman"/>
          <w:kern w:val="0"/>
          <w:sz w:val="28"/>
          <w:szCs w:val="28"/>
          <w:lang w:eastAsia="ru-RU"/>
        </w:rPr>
        <w:t xml:space="preserve">500 стационарных объектов торговли, из которых 310 объектов, это продовольственные магазины, смешанная группа товаров, непродовольственные 183 объектов. Большая часть магазинов находится в районном центре п. Мостовской.  </w:t>
      </w:r>
    </w:p>
    <w:p w:rsidR="0062597C" w:rsidRPr="0062597C" w:rsidRDefault="0062597C" w:rsidP="0062597C">
      <w:pPr>
        <w:widowControl w:val="0"/>
        <w:spacing w:after="0" w:line="240" w:lineRule="auto"/>
        <w:ind w:firstLine="709"/>
        <w:jc w:val="both"/>
        <w:rPr>
          <w:rFonts w:ascii="Times New Roman" w:eastAsia="Times New Roman" w:hAnsi="Times New Roman" w:cs="Times New Roman"/>
          <w:kern w:val="0"/>
          <w:sz w:val="28"/>
          <w:szCs w:val="28"/>
          <w:lang w:eastAsia="ru-RU"/>
        </w:rPr>
      </w:pPr>
      <w:r w:rsidRPr="0062597C">
        <w:rPr>
          <w:rFonts w:ascii="Times New Roman" w:eastAsia="Times New Roman" w:hAnsi="Times New Roman" w:cs="Times New Roman"/>
          <w:kern w:val="0"/>
          <w:sz w:val="28"/>
          <w:szCs w:val="28"/>
          <w:lang w:eastAsia="ru-RU"/>
        </w:rPr>
        <w:t>Доля оборота розничной торговли в общем объеме оборота хозяйствующих субъектов, осуществляющих деятельность на территории муниципального образования Мостовский район на 1 января 202</w:t>
      </w:r>
      <w:r>
        <w:rPr>
          <w:rFonts w:ascii="Times New Roman" w:eastAsia="Times New Roman" w:hAnsi="Times New Roman" w:cs="Times New Roman"/>
          <w:kern w:val="0"/>
          <w:sz w:val="28"/>
          <w:szCs w:val="28"/>
          <w:lang w:eastAsia="ru-RU"/>
        </w:rPr>
        <w:t>5</w:t>
      </w:r>
      <w:r w:rsidRPr="0062597C">
        <w:rPr>
          <w:rFonts w:ascii="Times New Roman" w:eastAsia="Times New Roman" w:hAnsi="Times New Roman" w:cs="Times New Roman"/>
          <w:kern w:val="0"/>
          <w:sz w:val="28"/>
          <w:szCs w:val="28"/>
          <w:lang w:eastAsia="ru-RU"/>
        </w:rPr>
        <w:t xml:space="preserve"> года составляет 38,27%.</w:t>
      </w:r>
    </w:p>
    <w:p w:rsidR="0062597C" w:rsidRPr="0062597C" w:rsidRDefault="0062597C" w:rsidP="0062597C">
      <w:pPr>
        <w:widowControl w:val="0"/>
        <w:spacing w:after="0" w:line="240" w:lineRule="auto"/>
        <w:ind w:firstLine="709"/>
        <w:jc w:val="both"/>
        <w:rPr>
          <w:rFonts w:ascii="Times New Roman" w:eastAsia="Times New Roman" w:hAnsi="Times New Roman" w:cs="Times New Roman"/>
          <w:kern w:val="0"/>
          <w:sz w:val="28"/>
          <w:szCs w:val="28"/>
          <w:lang w:eastAsia="ru-RU"/>
        </w:rPr>
      </w:pPr>
      <w:r w:rsidRPr="0062597C">
        <w:rPr>
          <w:rFonts w:ascii="Times New Roman" w:eastAsia="Times New Roman" w:hAnsi="Times New Roman" w:cs="Times New Roman"/>
          <w:kern w:val="0"/>
          <w:sz w:val="28"/>
          <w:szCs w:val="28"/>
          <w:lang w:eastAsia="ru-RU"/>
        </w:rPr>
        <w:t xml:space="preserve">Развитие розничной торговли на территории муниципального образования Мостовский район обусловлено открытием новых объектов торговли. </w:t>
      </w:r>
    </w:p>
    <w:p w:rsidR="0062597C" w:rsidRPr="0062597C" w:rsidRDefault="0062597C" w:rsidP="0062597C">
      <w:pPr>
        <w:widowControl w:val="0"/>
        <w:spacing w:after="0" w:line="240" w:lineRule="auto"/>
        <w:ind w:firstLine="709"/>
        <w:jc w:val="both"/>
        <w:rPr>
          <w:rFonts w:ascii="Times New Roman" w:eastAsia="Times New Roman" w:hAnsi="Times New Roman" w:cs="Times New Roman"/>
          <w:kern w:val="0"/>
          <w:sz w:val="28"/>
          <w:szCs w:val="28"/>
          <w:lang w:eastAsia="ru-RU"/>
        </w:rPr>
      </w:pPr>
      <w:r w:rsidRPr="0062597C">
        <w:rPr>
          <w:rFonts w:ascii="Times New Roman" w:eastAsia="Times New Roman" w:hAnsi="Times New Roman" w:cs="Times New Roman"/>
          <w:kern w:val="0"/>
          <w:sz w:val="28"/>
          <w:szCs w:val="28"/>
          <w:lang w:eastAsia="ru-RU"/>
        </w:rPr>
        <w:t>За 2024 год введено в эксплуатацию 12</w:t>
      </w:r>
      <w:r>
        <w:rPr>
          <w:rFonts w:ascii="Times New Roman" w:eastAsia="Times New Roman" w:hAnsi="Times New Roman" w:cs="Times New Roman"/>
          <w:kern w:val="0"/>
          <w:sz w:val="28"/>
          <w:szCs w:val="28"/>
          <w:lang w:eastAsia="ru-RU"/>
        </w:rPr>
        <w:t xml:space="preserve"> </w:t>
      </w:r>
      <w:r w:rsidRPr="0062597C">
        <w:rPr>
          <w:rFonts w:ascii="Times New Roman" w:eastAsia="Times New Roman" w:hAnsi="Times New Roman" w:cs="Times New Roman"/>
          <w:kern w:val="0"/>
          <w:sz w:val="28"/>
          <w:szCs w:val="28"/>
          <w:lang w:eastAsia="ru-RU"/>
        </w:rPr>
        <w:t>объектов потребительской сферы площадью более 1000 кв. метров.</w:t>
      </w:r>
    </w:p>
    <w:p w:rsidR="0062597C" w:rsidRPr="0062597C" w:rsidRDefault="0062597C" w:rsidP="0062597C">
      <w:pPr>
        <w:widowControl w:val="0"/>
        <w:spacing w:after="0" w:line="240" w:lineRule="auto"/>
        <w:ind w:firstLine="709"/>
        <w:jc w:val="both"/>
        <w:rPr>
          <w:rFonts w:ascii="Times New Roman" w:eastAsia="Times New Roman" w:hAnsi="Times New Roman" w:cs="Times New Roman"/>
          <w:kern w:val="0"/>
          <w:sz w:val="28"/>
          <w:szCs w:val="28"/>
          <w:lang w:eastAsia="ru-RU"/>
        </w:rPr>
      </w:pPr>
      <w:r w:rsidRPr="0062597C">
        <w:rPr>
          <w:rFonts w:ascii="Times New Roman" w:eastAsia="Times New Roman" w:hAnsi="Times New Roman" w:cs="Times New Roman"/>
          <w:kern w:val="0"/>
          <w:sz w:val="28"/>
          <w:szCs w:val="28"/>
          <w:lang w:eastAsia="ru-RU"/>
        </w:rPr>
        <w:t>В 2024 году на территории района осуществляли деятельность 4 ярмарки, в том числе 1 – ярмарка «выходного дня», 1 – придорожная Сельскохозяйственная ярм</w:t>
      </w:r>
      <w:r w:rsidR="00E30F1B">
        <w:rPr>
          <w:rFonts w:ascii="Times New Roman" w:eastAsia="Times New Roman" w:hAnsi="Times New Roman" w:cs="Times New Roman"/>
          <w:kern w:val="0"/>
          <w:sz w:val="28"/>
          <w:szCs w:val="28"/>
          <w:lang w:eastAsia="ru-RU"/>
        </w:rPr>
        <w:t>арка, 2 – универсальных ярмарки.</w:t>
      </w:r>
      <w:r w:rsidRPr="0062597C">
        <w:rPr>
          <w:rFonts w:ascii="Times New Roman" w:eastAsia="Times New Roman" w:hAnsi="Times New Roman" w:cs="Times New Roman"/>
          <w:kern w:val="0"/>
          <w:sz w:val="28"/>
          <w:szCs w:val="28"/>
          <w:lang w:eastAsia="ru-RU"/>
        </w:rPr>
        <w:t xml:space="preserve"> </w:t>
      </w:r>
      <w:r w:rsidR="00E30F1B">
        <w:rPr>
          <w:rFonts w:ascii="Times New Roman" w:eastAsia="Times New Roman" w:hAnsi="Times New Roman" w:cs="Times New Roman"/>
          <w:kern w:val="0"/>
          <w:sz w:val="28"/>
          <w:szCs w:val="28"/>
          <w:lang w:eastAsia="ru-RU"/>
        </w:rPr>
        <w:t>В</w:t>
      </w:r>
      <w:r w:rsidRPr="0062597C">
        <w:rPr>
          <w:rFonts w:ascii="Times New Roman" w:eastAsia="Times New Roman" w:hAnsi="Times New Roman" w:cs="Times New Roman"/>
          <w:kern w:val="0"/>
          <w:sz w:val="28"/>
          <w:szCs w:val="28"/>
          <w:lang w:eastAsia="ru-RU"/>
        </w:rPr>
        <w:t>ладельцы ЛПХ, КФХ, реализуют собственно выращенные овощи, фрукты, картофель</w:t>
      </w:r>
      <w:r w:rsidR="00E30F1B">
        <w:rPr>
          <w:rFonts w:ascii="Times New Roman" w:eastAsia="Times New Roman" w:hAnsi="Times New Roman" w:cs="Times New Roman"/>
          <w:kern w:val="0"/>
          <w:sz w:val="28"/>
          <w:szCs w:val="28"/>
          <w:lang w:eastAsia="ru-RU"/>
        </w:rPr>
        <w:t xml:space="preserve"> не только на местных ярмарках, но и на краевых</w:t>
      </w:r>
      <w:r w:rsidRPr="0062597C">
        <w:rPr>
          <w:rFonts w:ascii="Times New Roman" w:eastAsia="Times New Roman" w:hAnsi="Times New Roman" w:cs="Times New Roman"/>
          <w:kern w:val="0"/>
          <w:sz w:val="28"/>
          <w:szCs w:val="28"/>
          <w:lang w:eastAsia="ru-RU"/>
        </w:rPr>
        <w:t>.</w:t>
      </w:r>
    </w:p>
    <w:p w:rsidR="006B4063" w:rsidRPr="00E30955" w:rsidRDefault="006B4063" w:rsidP="00AD2083">
      <w:pPr>
        <w:spacing w:after="0" w:line="240" w:lineRule="auto"/>
        <w:rPr>
          <w:rFonts w:ascii="Times New Roman" w:hAnsi="Times New Roman" w:cs="Times New Roman"/>
          <w:sz w:val="28"/>
          <w:szCs w:val="28"/>
          <w:highlight w:val="yellow"/>
        </w:rPr>
      </w:pPr>
    </w:p>
    <w:p w:rsidR="006B4063" w:rsidRPr="00B9654E" w:rsidRDefault="003D27E1" w:rsidP="00AD2083">
      <w:pPr>
        <w:spacing w:after="0" w:line="240" w:lineRule="auto"/>
        <w:rPr>
          <w:rFonts w:ascii="Times New Roman" w:hAnsi="Times New Roman" w:cs="Times New Roman"/>
          <w:b/>
          <w:sz w:val="28"/>
          <w:szCs w:val="28"/>
        </w:rPr>
      </w:pPr>
      <w:r w:rsidRPr="00B9654E">
        <w:rPr>
          <w:rFonts w:ascii="Times New Roman" w:hAnsi="Times New Roman" w:cs="Times New Roman"/>
          <w:b/>
          <w:sz w:val="28"/>
          <w:szCs w:val="28"/>
        </w:rPr>
        <w:t>31. Рынок санаторно-курортных и туристских услуг.</w:t>
      </w:r>
    </w:p>
    <w:p w:rsidR="00B9654E" w:rsidRPr="00B9654E" w:rsidRDefault="00B9654E" w:rsidP="00B9654E">
      <w:pPr>
        <w:widowControl w:val="0"/>
        <w:spacing w:after="0" w:line="240" w:lineRule="auto"/>
        <w:ind w:firstLine="708"/>
        <w:jc w:val="both"/>
        <w:rPr>
          <w:rFonts w:ascii="Times New Roman" w:hAnsi="Times New Roman" w:cs="Times New Roman"/>
          <w:color w:val="000000" w:themeColor="text1"/>
          <w:sz w:val="28"/>
          <w:szCs w:val="28"/>
        </w:rPr>
      </w:pPr>
      <w:r w:rsidRPr="00B9654E">
        <w:rPr>
          <w:rFonts w:ascii="Times New Roman" w:hAnsi="Times New Roman" w:cs="Times New Roman"/>
          <w:color w:val="000000" w:themeColor="text1"/>
          <w:sz w:val="28"/>
          <w:szCs w:val="28"/>
        </w:rPr>
        <w:t xml:space="preserve">Мостовской район обладает достаточной материально-технической базой, уникальными природно-рекреационными, историко-культурными ресурсами для конкурентного развития рынка санаторно-курортных и туристических услуг. </w:t>
      </w:r>
    </w:p>
    <w:p w:rsidR="00B9654E" w:rsidRPr="00B9654E" w:rsidRDefault="00B9654E" w:rsidP="00B9654E">
      <w:pPr>
        <w:widowControl w:val="0"/>
        <w:spacing w:after="0" w:line="240" w:lineRule="auto"/>
        <w:ind w:firstLine="708"/>
        <w:jc w:val="both"/>
        <w:rPr>
          <w:rFonts w:ascii="Times New Roman" w:hAnsi="Times New Roman" w:cs="Times New Roman"/>
          <w:color w:val="000000" w:themeColor="text1"/>
          <w:sz w:val="28"/>
          <w:szCs w:val="28"/>
        </w:rPr>
      </w:pPr>
      <w:r w:rsidRPr="00B9654E">
        <w:rPr>
          <w:rFonts w:ascii="Times New Roman" w:hAnsi="Times New Roman" w:cs="Times New Roman"/>
          <w:color w:val="000000" w:themeColor="text1"/>
          <w:sz w:val="28"/>
          <w:szCs w:val="28"/>
        </w:rPr>
        <w:t xml:space="preserve">В настоящее время рынок санаторно-курортного и туристского комплекса Мостовского </w:t>
      </w:r>
      <w:proofErr w:type="gramStart"/>
      <w:r w:rsidRPr="00B9654E">
        <w:rPr>
          <w:rFonts w:ascii="Times New Roman" w:hAnsi="Times New Roman" w:cs="Times New Roman"/>
          <w:color w:val="000000" w:themeColor="text1"/>
          <w:sz w:val="28"/>
          <w:szCs w:val="28"/>
        </w:rPr>
        <w:t>района  самым</w:t>
      </w:r>
      <w:proofErr w:type="gramEnd"/>
      <w:r w:rsidRPr="00B9654E">
        <w:rPr>
          <w:rFonts w:ascii="Times New Roman" w:hAnsi="Times New Roman" w:cs="Times New Roman"/>
          <w:color w:val="000000" w:themeColor="text1"/>
          <w:sz w:val="28"/>
          <w:szCs w:val="28"/>
        </w:rPr>
        <w:t xml:space="preserve"> динамичным сектором экономики. На протяжении последних лет отрасль уверенно занимает лидирующие позиции по популярности у отечественных туристов, что свидетельствует о ежегодном росте отдыхающих.</w:t>
      </w:r>
    </w:p>
    <w:p w:rsidR="00B9654E" w:rsidRPr="00B9654E" w:rsidRDefault="00B9654E" w:rsidP="00B9654E">
      <w:pPr>
        <w:widowControl w:val="0"/>
        <w:spacing w:after="0" w:line="240" w:lineRule="auto"/>
        <w:ind w:firstLine="708"/>
        <w:jc w:val="both"/>
        <w:rPr>
          <w:rFonts w:ascii="Times New Roman" w:hAnsi="Times New Roman" w:cs="Times New Roman"/>
          <w:color w:val="000000" w:themeColor="text1"/>
          <w:sz w:val="28"/>
          <w:szCs w:val="28"/>
        </w:rPr>
      </w:pPr>
      <w:r w:rsidRPr="00B9654E">
        <w:rPr>
          <w:rFonts w:ascii="Times New Roman" w:eastAsia="Times New Roman" w:hAnsi="Times New Roman" w:cs="Times New Roman"/>
          <w:color w:val="000000" w:themeColor="text1"/>
          <w:spacing w:val="-1"/>
          <w:sz w:val="28"/>
          <w:szCs w:val="28"/>
          <w:lang w:eastAsia="ru-RU"/>
        </w:rPr>
        <w:t xml:space="preserve">На сегодняшний день на территории Мостовского района свою деятельность осуществляет 62 объекта санаторно-курортного и туристического </w:t>
      </w:r>
      <w:r w:rsidRPr="00B9654E">
        <w:rPr>
          <w:rFonts w:ascii="Times New Roman" w:eastAsia="Times New Roman" w:hAnsi="Times New Roman" w:cs="Times New Roman"/>
          <w:color w:val="000000" w:themeColor="text1"/>
          <w:spacing w:val="-1"/>
          <w:sz w:val="28"/>
          <w:szCs w:val="28"/>
          <w:lang w:eastAsia="ru-RU"/>
        </w:rPr>
        <w:lastRenderedPageBreak/>
        <w:t>комплекса, из них 35 хозяйствующих субъектов</w:t>
      </w:r>
      <w:r w:rsidR="002F711A">
        <w:rPr>
          <w:rFonts w:ascii="Times New Roman" w:eastAsia="Times New Roman" w:hAnsi="Times New Roman" w:cs="Times New Roman"/>
          <w:color w:val="000000" w:themeColor="text1"/>
          <w:spacing w:val="-1"/>
          <w:sz w:val="28"/>
          <w:szCs w:val="28"/>
          <w:lang w:eastAsia="ru-RU"/>
        </w:rPr>
        <w:t xml:space="preserve"> (индивидуальные предприниматели и юридические лица)</w:t>
      </w:r>
      <w:r w:rsidRPr="00B9654E">
        <w:rPr>
          <w:rFonts w:ascii="Times New Roman" w:eastAsia="Times New Roman" w:hAnsi="Times New Roman" w:cs="Times New Roman"/>
          <w:color w:val="000000" w:themeColor="text1"/>
          <w:spacing w:val="-1"/>
          <w:sz w:val="28"/>
          <w:szCs w:val="28"/>
          <w:lang w:eastAsia="ru-RU"/>
        </w:rPr>
        <w:t xml:space="preserve"> и 27 физических лиц, оказывающие услуги по временному проживанию.</w:t>
      </w:r>
    </w:p>
    <w:p w:rsidR="00B9654E" w:rsidRPr="00B9654E" w:rsidRDefault="00B9654E" w:rsidP="002F711A">
      <w:pPr>
        <w:spacing w:after="0" w:line="240" w:lineRule="auto"/>
        <w:ind w:firstLine="708"/>
        <w:jc w:val="both"/>
        <w:rPr>
          <w:rFonts w:ascii="Times New Roman" w:eastAsia="Times New Roman" w:hAnsi="Times New Roman" w:cs="Times New Roman"/>
          <w:bCs/>
          <w:color w:val="000000" w:themeColor="text1"/>
          <w:kern w:val="28"/>
          <w:sz w:val="28"/>
          <w:szCs w:val="28"/>
          <w:lang w:eastAsia="ru-RU"/>
        </w:rPr>
      </w:pPr>
      <w:r w:rsidRPr="00B9654E">
        <w:rPr>
          <w:rFonts w:ascii="Times New Roman" w:eastAsia="Times New Roman" w:hAnsi="Times New Roman" w:cs="Times New Roman"/>
          <w:color w:val="000000" w:themeColor="text1"/>
          <w:spacing w:val="-1"/>
          <w:sz w:val="28"/>
          <w:szCs w:val="28"/>
          <w:lang w:eastAsia="ru-RU"/>
        </w:rPr>
        <w:t xml:space="preserve">Бальнеологический комплекс Мостовского района представлен 17 объектами туристической индустрии на территории которых имеются бассейны с геотермальной водой.  </w:t>
      </w:r>
      <w:r w:rsidRPr="00B9654E">
        <w:rPr>
          <w:rFonts w:ascii="Times New Roman" w:eastAsia="Times New Roman" w:hAnsi="Times New Roman" w:cs="Times New Roman"/>
          <w:color w:val="000000" w:themeColor="text1"/>
          <w:sz w:val="28"/>
          <w:szCs w:val="28"/>
          <w:lang w:eastAsia="ru-RU"/>
        </w:rPr>
        <w:t xml:space="preserve">На территории Мостовского </w:t>
      </w:r>
      <w:proofErr w:type="gramStart"/>
      <w:r w:rsidRPr="00B9654E">
        <w:rPr>
          <w:rFonts w:ascii="Times New Roman" w:eastAsia="Times New Roman" w:hAnsi="Times New Roman" w:cs="Times New Roman"/>
          <w:color w:val="000000" w:themeColor="text1"/>
          <w:sz w:val="28"/>
          <w:szCs w:val="28"/>
          <w:lang w:eastAsia="ru-RU"/>
        </w:rPr>
        <w:t>района  функционирует</w:t>
      </w:r>
      <w:proofErr w:type="gramEnd"/>
      <w:r w:rsidRPr="00B9654E">
        <w:rPr>
          <w:rFonts w:ascii="Times New Roman" w:eastAsia="Times New Roman" w:hAnsi="Times New Roman" w:cs="Times New Roman"/>
          <w:color w:val="000000" w:themeColor="text1"/>
          <w:sz w:val="28"/>
          <w:szCs w:val="28"/>
          <w:lang w:eastAsia="ru-RU"/>
        </w:rPr>
        <w:t xml:space="preserve">                   2 бювета с питьевой водой. </w:t>
      </w:r>
      <w:r w:rsidRPr="00B9654E">
        <w:rPr>
          <w:rFonts w:ascii="Times New Roman" w:eastAsia="Times New Roman" w:hAnsi="Times New Roman" w:cs="Times New Roman"/>
          <w:bCs/>
          <w:color w:val="000000" w:themeColor="text1"/>
          <w:kern w:val="28"/>
          <w:sz w:val="28"/>
          <w:szCs w:val="28"/>
          <w:lang w:eastAsia="ru-RU"/>
        </w:rPr>
        <w:t xml:space="preserve">В перечень объектов туристического показа Мостовского района вошли 37 объектов: 28 </w:t>
      </w:r>
      <w:proofErr w:type="gramStart"/>
      <w:r w:rsidRPr="00B9654E">
        <w:rPr>
          <w:rFonts w:ascii="Times New Roman" w:eastAsia="Times New Roman" w:hAnsi="Times New Roman" w:cs="Times New Roman"/>
          <w:bCs/>
          <w:color w:val="000000" w:themeColor="text1"/>
          <w:kern w:val="28"/>
          <w:sz w:val="28"/>
          <w:szCs w:val="28"/>
          <w:lang w:eastAsia="ru-RU"/>
        </w:rPr>
        <w:t>природных,  1</w:t>
      </w:r>
      <w:proofErr w:type="gramEnd"/>
      <w:r w:rsidRPr="00B9654E">
        <w:rPr>
          <w:rFonts w:ascii="Times New Roman" w:eastAsia="Times New Roman" w:hAnsi="Times New Roman" w:cs="Times New Roman"/>
          <w:bCs/>
          <w:color w:val="000000" w:themeColor="text1"/>
          <w:kern w:val="28"/>
          <w:sz w:val="28"/>
          <w:szCs w:val="28"/>
          <w:lang w:eastAsia="ru-RU"/>
        </w:rPr>
        <w:t xml:space="preserve"> культурно –исторический, памятники архитектуры 2, </w:t>
      </w:r>
      <w:proofErr w:type="spellStart"/>
      <w:r w:rsidRPr="00B9654E">
        <w:rPr>
          <w:rFonts w:ascii="Times New Roman" w:eastAsia="Times New Roman" w:hAnsi="Times New Roman" w:cs="Times New Roman"/>
          <w:bCs/>
          <w:color w:val="000000" w:themeColor="text1"/>
          <w:kern w:val="28"/>
          <w:sz w:val="28"/>
          <w:szCs w:val="28"/>
          <w:lang w:eastAsia="ru-RU"/>
        </w:rPr>
        <w:t>историко</w:t>
      </w:r>
      <w:proofErr w:type="spellEnd"/>
      <w:r w:rsidRPr="00B9654E">
        <w:rPr>
          <w:rFonts w:ascii="Times New Roman" w:eastAsia="Times New Roman" w:hAnsi="Times New Roman" w:cs="Times New Roman"/>
          <w:bCs/>
          <w:color w:val="000000" w:themeColor="text1"/>
          <w:kern w:val="28"/>
          <w:sz w:val="28"/>
          <w:szCs w:val="28"/>
          <w:lang w:eastAsia="ru-RU"/>
        </w:rPr>
        <w:t xml:space="preserve"> – археологические 5, природно-археологические 1.</w:t>
      </w:r>
    </w:p>
    <w:p w:rsidR="00B9654E" w:rsidRPr="00B9654E" w:rsidRDefault="00B9654E" w:rsidP="00B9654E">
      <w:pPr>
        <w:framePr w:hSpace="180" w:wrap="around" w:vAnchor="text" w:hAnchor="text" w:xAlign="center" w:y="1"/>
        <w:shd w:val="clear" w:color="auto" w:fill="FFFFFF"/>
        <w:spacing w:after="0" w:line="240" w:lineRule="auto"/>
        <w:ind w:left="10" w:right="10" w:firstLine="698"/>
        <w:suppressOverlap/>
        <w:jc w:val="both"/>
        <w:rPr>
          <w:rFonts w:ascii="Times New Roman" w:eastAsia="Times New Roman" w:hAnsi="Times New Roman" w:cs="Times New Roman"/>
          <w:color w:val="000000" w:themeColor="text1"/>
          <w:sz w:val="28"/>
          <w:szCs w:val="28"/>
          <w:lang w:eastAsia="ru-RU"/>
        </w:rPr>
      </w:pPr>
      <w:r w:rsidRPr="00B9654E">
        <w:rPr>
          <w:rFonts w:ascii="Times New Roman" w:eastAsia="Times New Roman" w:hAnsi="Times New Roman" w:cs="Times New Roman"/>
          <w:color w:val="000000" w:themeColor="text1"/>
          <w:sz w:val="28"/>
          <w:szCs w:val="28"/>
          <w:lang w:eastAsia="ru-RU"/>
        </w:rPr>
        <w:t>По оценке 2024 года количество отдыхающих на территории Мостовского района составило 449,0 тыс. человек</w:t>
      </w:r>
      <w:r w:rsidR="00A127EA">
        <w:rPr>
          <w:rFonts w:ascii="Times New Roman" w:eastAsia="Times New Roman" w:hAnsi="Times New Roman" w:cs="Times New Roman"/>
          <w:color w:val="000000" w:themeColor="text1"/>
          <w:sz w:val="28"/>
          <w:szCs w:val="28"/>
          <w:lang w:eastAsia="ru-RU"/>
        </w:rPr>
        <w:t>, что больше на 23,3% чем годом ранее</w:t>
      </w:r>
      <w:r w:rsidRPr="00B9654E">
        <w:rPr>
          <w:rFonts w:ascii="Times New Roman" w:eastAsia="Times New Roman" w:hAnsi="Times New Roman" w:cs="Times New Roman"/>
          <w:color w:val="000000" w:themeColor="text1"/>
          <w:sz w:val="28"/>
          <w:szCs w:val="28"/>
          <w:lang w:eastAsia="ru-RU"/>
        </w:rPr>
        <w:t>, в том числе в коллективных средствах размещения 325,8 тыс. рублей, самодеятельных туристов 123 тыс. человек. По состоянию на 1 января 202</w:t>
      </w:r>
      <w:r w:rsidR="00917988">
        <w:rPr>
          <w:rFonts w:ascii="Times New Roman" w:eastAsia="Times New Roman" w:hAnsi="Times New Roman" w:cs="Times New Roman"/>
          <w:color w:val="000000" w:themeColor="text1"/>
          <w:sz w:val="28"/>
          <w:szCs w:val="28"/>
          <w:lang w:eastAsia="ru-RU"/>
        </w:rPr>
        <w:t>5</w:t>
      </w:r>
      <w:r w:rsidRPr="00B9654E">
        <w:rPr>
          <w:rFonts w:ascii="Times New Roman" w:eastAsia="Times New Roman" w:hAnsi="Times New Roman" w:cs="Times New Roman"/>
          <w:color w:val="000000" w:themeColor="text1"/>
          <w:sz w:val="28"/>
          <w:szCs w:val="28"/>
          <w:lang w:eastAsia="ru-RU"/>
        </w:rPr>
        <w:t xml:space="preserve"> г. на территории Мостовского </w:t>
      </w:r>
      <w:proofErr w:type="gramStart"/>
      <w:r w:rsidRPr="00B9654E">
        <w:rPr>
          <w:rFonts w:ascii="Times New Roman" w:eastAsia="Times New Roman" w:hAnsi="Times New Roman" w:cs="Times New Roman"/>
          <w:color w:val="000000" w:themeColor="text1"/>
          <w:sz w:val="28"/>
          <w:szCs w:val="28"/>
          <w:lang w:eastAsia="ru-RU"/>
        </w:rPr>
        <w:t>района  проклассифицировано</w:t>
      </w:r>
      <w:proofErr w:type="gramEnd"/>
      <w:r w:rsidRPr="00B9654E">
        <w:rPr>
          <w:rFonts w:ascii="Times New Roman" w:eastAsia="Times New Roman" w:hAnsi="Times New Roman" w:cs="Times New Roman"/>
          <w:color w:val="000000" w:themeColor="text1"/>
          <w:sz w:val="28"/>
          <w:szCs w:val="28"/>
          <w:lang w:eastAsia="ru-RU"/>
        </w:rPr>
        <w:t xml:space="preserve"> 31 средства размещения.</w:t>
      </w:r>
    </w:p>
    <w:p w:rsidR="00B9654E" w:rsidRPr="00B9654E" w:rsidRDefault="00B9654E" w:rsidP="00B9654E">
      <w:pPr>
        <w:widowControl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B9654E">
        <w:rPr>
          <w:rFonts w:ascii="Times New Roman" w:eastAsia="Times New Roman" w:hAnsi="Times New Roman" w:cs="Times New Roman"/>
          <w:color w:val="000000" w:themeColor="text1"/>
          <w:sz w:val="28"/>
          <w:szCs w:val="28"/>
          <w:lang w:eastAsia="ru-RU"/>
        </w:rPr>
        <w:t xml:space="preserve">В настоящее время в санаторно-курортной и туристической сфере заключено 12 инвестиционных соглашений (протоколов) в инвестиционной сфере на общую сумму 314 млрд. руб. Основные проблемные вопросы, сдерживающие развитие санаторно-курортного комплекса: </w:t>
      </w:r>
      <w:r w:rsidR="002F711A">
        <w:rPr>
          <w:rFonts w:ascii="Times New Roman" w:eastAsia="Times New Roman" w:hAnsi="Times New Roman" w:cs="Times New Roman"/>
          <w:color w:val="000000" w:themeColor="text1"/>
          <w:spacing w:val="-1"/>
          <w:sz w:val="28"/>
          <w:szCs w:val="28"/>
          <w:lang w:eastAsia="ru-RU"/>
        </w:rPr>
        <w:t>недостаточный объем</w:t>
      </w:r>
      <w:r w:rsidRPr="00B9654E">
        <w:rPr>
          <w:rFonts w:ascii="Times New Roman" w:eastAsia="Times New Roman" w:hAnsi="Times New Roman" w:cs="Times New Roman"/>
          <w:color w:val="000000" w:themeColor="text1"/>
          <w:spacing w:val="-1"/>
          <w:sz w:val="28"/>
          <w:szCs w:val="28"/>
          <w:lang w:eastAsia="ru-RU"/>
        </w:rPr>
        <w:t xml:space="preserve"> инвестиций, отсутствие развитой инженерной инфраструктуры, отсутствие свободных энергетических мощностей, </w:t>
      </w:r>
      <w:r w:rsidR="00C64154">
        <w:rPr>
          <w:rFonts w:ascii="Times New Roman" w:eastAsia="Times New Roman" w:hAnsi="Times New Roman" w:cs="Times New Roman"/>
          <w:color w:val="000000" w:themeColor="text1"/>
          <w:spacing w:val="-1"/>
          <w:sz w:val="28"/>
          <w:szCs w:val="28"/>
          <w:lang w:eastAsia="ru-RU"/>
        </w:rPr>
        <w:t xml:space="preserve">недостаточный уровень </w:t>
      </w:r>
      <w:r w:rsidRPr="00B9654E">
        <w:rPr>
          <w:rFonts w:ascii="Times New Roman" w:eastAsia="Times New Roman" w:hAnsi="Times New Roman" w:cs="Times New Roman"/>
          <w:color w:val="000000" w:themeColor="text1"/>
          <w:spacing w:val="-1"/>
          <w:sz w:val="28"/>
          <w:szCs w:val="28"/>
          <w:lang w:eastAsia="ru-RU"/>
        </w:rPr>
        <w:t xml:space="preserve">финансирования и субсидирования объектов санаторно-курортного комплекса; низкий уровень качества оказания гостиничных услуг, </w:t>
      </w:r>
      <w:r w:rsidR="002F711A">
        <w:rPr>
          <w:rFonts w:ascii="Times New Roman" w:eastAsia="Times New Roman" w:hAnsi="Times New Roman" w:cs="Times New Roman"/>
          <w:color w:val="000000" w:themeColor="text1"/>
          <w:spacing w:val="-1"/>
          <w:sz w:val="28"/>
          <w:szCs w:val="28"/>
          <w:lang w:eastAsia="ru-RU"/>
        </w:rPr>
        <w:t>нехватка</w:t>
      </w:r>
      <w:r w:rsidRPr="00B9654E">
        <w:rPr>
          <w:rFonts w:ascii="Times New Roman" w:eastAsia="Times New Roman" w:hAnsi="Times New Roman" w:cs="Times New Roman"/>
          <w:color w:val="000000" w:themeColor="text1"/>
          <w:spacing w:val="-1"/>
          <w:sz w:val="28"/>
          <w:szCs w:val="28"/>
          <w:lang w:eastAsia="ru-RU"/>
        </w:rPr>
        <w:t xml:space="preserve"> квалифи</w:t>
      </w:r>
      <w:r w:rsidR="002F711A">
        <w:rPr>
          <w:rFonts w:ascii="Times New Roman" w:eastAsia="Times New Roman" w:hAnsi="Times New Roman" w:cs="Times New Roman"/>
          <w:color w:val="000000" w:themeColor="text1"/>
          <w:spacing w:val="-1"/>
          <w:sz w:val="28"/>
          <w:szCs w:val="28"/>
          <w:lang w:eastAsia="ru-RU"/>
        </w:rPr>
        <w:t>цированного</w:t>
      </w:r>
      <w:r w:rsidRPr="00B9654E">
        <w:rPr>
          <w:rFonts w:ascii="Times New Roman" w:eastAsia="Times New Roman" w:hAnsi="Times New Roman" w:cs="Times New Roman"/>
          <w:color w:val="000000" w:themeColor="text1"/>
          <w:spacing w:val="-1"/>
          <w:sz w:val="28"/>
          <w:szCs w:val="28"/>
          <w:lang w:eastAsia="ru-RU"/>
        </w:rPr>
        <w:t xml:space="preserve"> персонала; снижение уровня реальных доходов населения и вместе с тем покупательной способности потребителей санаторно-курортных услуг; </w:t>
      </w:r>
      <w:r w:rsidRPr="00B9654E">
        <w:rPr>
          <w:rFonts w:ascii="Times New Roman" w:eastAsia="Times New Roman" w:hAnsi="Times New Roman" w:cs="Times New Roman"/>
          <w:color w:val="000000" w:themeColor="text1"/>
          <w:sz w:val="28"/>
          <w:szCs w:val="28"/>
          <w:lang w:eastAsia="ru-RU"/>
        </w:rPr>
        <w:t>присутствие представителей нелегального гостиничного бизнеса.</w:t>
      </w:r>
    </w:p>
    <w:p w:rsidR="006B4063" w:rsidRPr="00E30955" w:rsidRDefault="006B4063" w:rsidP="00AD2083">
      <w:pPr>
        <w:spacing w:after="0" w:line="240" w:lineRule="auto"/>
        <w:rPr>
          <w:rFonts w:ascii="Times New Roman" w:hAnsi="Times New Roman" w:cs="Times New Roman"/>
          <w:sz w:val="28"/>
          <w:szCs w:val="28"/>
          <w:highlight w:val="yellow"/>
        </w:rPr>
      </w:pPr>
    </w:p>
    <w:p w:rsidR="000D3D27" w:rsidRPr="000D3D27" w:rsidRDefault="000D3D27" w:rsidP="000D3D27">
      <w:pPr>
        <w:spacing w:after="0" w:line="240" w:lineRule="auto"/>
        <w:rPr>
          <w:rFonts w:ascii="Times New Roman" w:hAnsi="Times New Roman" w:cs="Times New Roman"/>
          <w:b/>
          <w:sz w:val="28"/>
          <w:szCs w:val="28"/>
        </w:rPr>
      </w:pPr>
      <w:r w:rsidRPr="000D3D27">
        <w:rPr>
          <w:rFonts w:ascii="Times New Roman" w:hAnsi="Times New Roman" w:cs="Times New Roman"/>
          <w:b/>
          <w:sz w:val="28"/>
          <w:szCs w:val="28"/>
        </w:rPr>
        <w:t>32. Рынок водоснабжения и водоотведения.</w:t>
      </w:r>
    </w:p>
    <w:p w:rsidR="000D3D27" w:rsidRPr="000D3D27" w:rsidRDefault="000D3D27" w:rsidP="000D3D27">
      <w:pPr>
        <w:shd w:val="clear" w:color="auto" w:fill="FFFFFF"/>
        <w:spacing w:after="0" w:line="240" w:lineRule="auto"/>
        <w:ind w:right="11" w:firstLine="709"/>
        <w:jc w:val="both"/>
        <w:rPr>
          <w:rFonts w:ascii="Times New Roman" w:hAnsi="Times New Roman" w:cs="Times New Roman"/>
          <w:color w:val="000000"/>
          <w:spacing w:val="-2"/>
          <w:sz w:val="28"/>
          <w:szCs w:val="28"/>
        </w:rPr>
      </w:pPr>
      <w:proofErr w:type="gramStart"/>
      <w:r w:rsidRPr="000D3D27">
        <w:rPr>
          <w:rFonts w:ascii="Times New Roman" w:hAnsi="Times New Roman" w:cs="Times New Roman"/>
          <w:color w:val="000000"/>
          <w:sz w:val="28"/>
          <w:szCs w:val="28"/>
        </w:rPr>
        <w:t>Услугами  холодного</w:t>
      </w:r>
      <w:proofErr w:type="gramEnd"/>
      <w:r w:rsidRPr="000D3D27">
        <w:rPr>
          <w:rFonts w:ascii="Times New Roman" w:hAnsi="Times New Roman" w:cs="Times New Roman"/>
          <w:color w:val="000000"/>
          <w:sz w:val="28"/>
          <w:szCs w:val="28"/>
        </w:rPr>
        <w:t xml:space="preserve"> водоснабжения на территории района  пользуются более 28,0 тыс. человек, протяженность </w:t>
      </w:r>
      <w:r w:rsidRPr="000D3D27">
        <w:rPr>
          <w:rFonts w:ascii="Times New Roman" w:hAnsi="Times New Roman" w:cs="Times New Roman"/>
          <w:color w:val="000000"/>
          <w:spacing w:val="-2"/>
          <w:sz w:val="28"/>
          <w:szCs w:val="28"/>
        </w:rPr>
        <w:t xml:space="preserve">водопроводных сетей  составляет                 308,2 км. Ежегодно проводится замена аварийных сетей не менее чем 5% от их общей протяженности. </w:t>
      </w:r>
    </w:p>
    <w:p w:rsidR="000D3D27" w:rsidRPr="000D3D27" w:rsidRDefault="000D3D27" w:rsidP="000D3D27">
      <w:pPr>
        <w:shd w:val="clear" w:color="auto" w:fill="FFFFFF"/>
        <w:spacing w:after="0" w:line="240" w:lineRule="auto"/>
        <w:ind w:right="11" w:firstLine="709"/>
        <w:jc w:val="both"/>
        <w:rPr>
          <w:rFonts w:ascii="Times New Roman" w:hAnsi="Times New Roman" w:cs="Times New Roman"/>
          <w:color w:val="000000"/>
          <w:spacing w:val="-2"/>
          <w:sz w:val="28"/>
          <w:szCs w:val="28"/>
        </w:rPr>
      </w:pPr>
      <w:r w:rsidRPr="000D3D27">
        <w:rPr>
          <w:rFonts w:ascii="Times New Roman" w:hAnsi="Times New Roman" w:cs="Times New Roman"/>
          <w:color w:val="000000"/>
          <w:spacing w:val="-2"/>
          <w:sz w:val="28"/>
          <w:szCs w:val="28"/>
        </w:rPr>
        <w:t xml:space="preserve">Согласно комплексным </w:t>
      </w:r>
      <w:proofErr w:type="gramStart"/>
      <w:r w:rsidRPr="000D3D27">
        <w:rPr>
          <w:rFonts w:ascii="Times New Roman" w:hAnsi="Times New Roman" w:cs="Times New Roman"/>
          <w:color w:val="000000"/>
          <w:spacing w:val="-2"/>
          <w:sz w:val="28"/>
          <w:szCs w:val="28"/>
        </w:rPr>
        <w:t>планам  по</w:t>
      </w:r>
      <w:proofErr w:type="gramEnd"/>
      <w:r w:rsidRPr="000D3D27">
        <w:rPr>
          <w:rFonts w:ascii="Times New Roman" w:hAnsi="Times New Roman" w:cs="Times New Roman"/>
          <w:color w:val="000000"/>
          <w:spacing w:val="-2"/>
          <w:sz w:val="28"/>
          <w:szCs w:val="28"/>
        </w:rPr>
        <w:t xml:space="preserve"> подготовке водопроводно-канализационного хозяйства к работе в 2024 году проведена замена  15,623 км водопроводных сетей, 1,77 км. канализационных сетей. Услуги водоснабжения на территории района осуществляют 10 муниципальных и муниципальных казенных предприятий. </w:t>
      </w:r>
    </w:p>
    <w:p w:rsidR="000D3D27" w:rsidRPr="000D3D27" w:rsidRDefault="000D3D27" w:rsidP="000D3D27">
      <w:pPr>
        <w:shd w:val="clear" w:color="auto" w:fill="FFFFFF"/>
        <w:spacing w:after="0" w:line="240" w:lineRule="auto"/>
        <w:ind w:right="11" w:firstLine="708"/>
        <w:jc w:val="both"/>
        <w:rPr>
          <w:rFonts w:ascii="Times New Roman" w:hAnsi="Times New Roman" w:cs="Times New Roman"/>
          <w:color w:val="000000"/>
          <w:spacing w:val="1"/>
          <w:sz w:val="28"/>
          <w:szCs w:val="28"/>
        </w:rPr>
      </w:pPr>
      <w:r w:rsidRPr="000D3D27">
        <w:rPr>
          <w:rFonts w:ascii="Times New Roman" w:hAnsi="Times New Roman" w:cs="Times New Roman"/>
          <w:color w:val="000000"/>
          <w:spacing w:val="1"/>
          <w:sz w:val="28"/>
          <w:szCs w:val="28"/>
        </w:rPr>
        <w:t>Физический износ водопроводных сетей составляет более 70%, уровень потерь в водопроводных сетях в среднем по району составляет 37,6%.</w:t>
      </w:r>
    </w:p>
    <w:p w:rsidR="000D3D27" w:rsidRPr="000D3D27" w:rsidRDefault="000D3D27" w:rsidP="000D3D27">
      <w:pPr>
        <w:shd w:val="clear" w:color="auto" w:fill="FFFFFF"/>
        <w:spacing w:after="0" w:line="240" w:lineRule="auto"/>
        <w:ind w:right="14" w:firstLine="709"/>
        <w:jc w:val="both"/>
        <w:rPr>
          <w:rFonts w:ascii="Times New Roman" w:hAnsi="Times New Roman" w:cs="Times New Roman"/>
          <w:color w:val="FF0000"/>
          <w:sz w:val="28"/>
          <w:szCs w:val="28"/>
        </w:rPr>
      </w:pPr>
      <w:r w:rsidRPr="000D3D27">
        <w:rPr>
          <w:rFonts w:ascii="Times New Roman" w:hAnsi="Times New Roman" w:cs="Times New Roman"/>
          <w:color w:val="000000"/>
          <w:spacing w:val="1"/>
          <w:sz w:val="28"/>
          <w:szCs w:val="28"/>
        </w:rPr>
        <w:t xml:space="preserve">В целях модернизации объектов водоснабжения и водоотведения органами местного самоуправления принято участие в 2024 году </w:t>
      </w:r>
      <w:proofErr w:type="gramStart"/>
      <w:r w:rsidRPr="000D3D27">
        <w:rPr>
          <w:rFonts w:ascii="Times New Roman" w:hAnsi="Times New Roman" w:cs="Times New Roman"/>
          <w:color w:val="000000"/>
          <w:spacing w:val="1"/>
          <w:sz w:val="28"/>
          <w:szCs w:val="28"/>
        </w:rPr>
        <w:t>и  запланированы</w:t>
      </w:r>
      <w:proofErr w:type="gramEnd"/>
      <w:r w:rsidRPr="000D3D27">
        <w:rPr>
          <w:rFonts w:ascii="Times New Roman" w:hAnsi="Times New Roman" w:cs="Times New Roman"/>
          <w:color w:val="000000"/>
          <w:spacing w:val="1"/>
          <w:sz w:val="28"/>
          <w:szCs w:val="28"/>
        </w:rPr>
        <w:t xml:space="preserve"> мероприятия  на 2024-2025 годы по участию в  </w:t>
      </w:r>
      <w:r w:rsidRPr="000D3D27">
        <w:rPr>
          <w:rFonts w:ascii="Times New Roman" w:hAnsi="Times New Roman" w:cs="Times New Roman"/>
          <w:color w:val="000000"/>
          <w:spacing w:val="1"/>
          <w:sz w:val="28"/>
          <w:szCs w:val="28"/>
        </w:rPr>
        <w:lastRenderedPageBreak/>
        <w:t xml:space="preserve">государственной программе Краснодарского края «Развитие жилищно-коммунального хозяйства. </w:t>
      </w:r>
    </w:p>
    <w:p w:rsidR="000D3D27" w:rsidRPr="000D3D27" w:rsidRDefault="000D3D27" w:rsidP="000D3D27">
      <w:pPr>
        <w:spacing w:after="0" w:line="240" w:lineRule="auto"/>
        <w:rPr>
          <w:rFonts w:ascii="Times New Roman" w:hAnsi="Times New Roman" w:cs="Times New Roman"/>
          <w:sz w:val="28"/>
          <w:szCs w:val="28"/>
        </w:rPr>
      </w:pPr>
    </w:p>
    <w:p w:rsidR="000D3D27" w:rsidRPr="000D3D27" w:rsidRDefault="000D3D27" w:rsidP="000D3D27">
      <w:pPr>
        <w:spacing w:after="0" w:line="240" w:lineRule="auto"/>
        <w:rPr>
          <w:rFonts w:ascii="Times New Roman" w:hAnsi="Times New Roman" w:cs="Times New Roman"/>
          <w:b/>
          <w:sz w:val="28"/>
          <w:szCs w:val="28"/>
        </w:rPr>
      </w:pPr>
      <w:r w:rsidRPr="000D3D27">
        <w:rPr>
          <w:rFonts w:ascii="Times New Roman" w:hAnsi="Times New Roman" w:cs="Times New Roman"/>
          <w:b/>
          <w:sz w:val="28"/>
          <w:szCs w:val="28"/>
        </w:rPr>
        <w:t xml:space="preserve">33. Электроэнергетика. </w:t>
      </w:r>
    </w:p>
    <w:p w:rsidR="000D3D27" w:rsidRPr="000D3D27" w:rsidRDefault="000D3D27" w:rsidP="000D3D27">
      <w:pPr>
        <w:widowControl w:val="0"/>
        <w:spacing w:after="0" w:line="240" w:lineRule="auto"/>
        <w:ind w:firstLine="708"/>
        <w:jc w:val="both"/>
        <w:rPr>
          <w:rFonts w:ascii="Times New Roman" w:hAnsi="Times New Roman" w:cs="Times New Roman"/>
          <w:sz w:val="28"/>
          <w:szCs w:val="28"/>
        </w:rPr>
      </w:pPr>
      <w:r w:rsidRPr="000D3D27">
        <w:rPr>
          <w:rFonts w:ascii="Times New Roman" w:hAnsi="Times New Roman" w:cs="Times New Roman"/>
          <w:sz w:val="28"/>
          <w:szCs w:val="28"/>
        </w:rPr>
        <w:t xml:space="preserve">В настоящее время поставки электроэнергии потребителям осуществляют только организации частной формы собственности в количестве 2 организаций: ПАО «ТНС </w:t>
      </w:r>
      <w:proofErr w:type="spellStart"/>
      <w:r w:rsidRPr="000D3D27">
        <w:rPr>
          <w:rFonts w:ascii="Times New Roman" w:hAnsi="Times New Roman" w:cs="Times New Roman"/>
          <w:sz w:val="28"/>
          <w:szCs w:val="28"/>
        </w:rPr>
        <w:t>энерго</w:t>
      </w:r>
      <w:proofErr w:type="spellEnd"/>
      <w:r w:rsidRPr="000D3D27">
        <w:rPr>
          <w:rFonts w:ascii="Times New Roman" w:hAnsi="Times New Roman" w:cs="Times New Roman"/>
          <w:sz w:val="28"/>
          <w:szCs w:val="28"/>
        </w:rPr>
        <w:t xml:space="preserve"> Кубань», АО «НЭСК», таким образом, доля организаций частной формы собственности в сфере электроэнергетики составляет 100 %.</w:t>
      </w:r>
    </w:p>
    <w:p w:rsidR="001F0315" w:rsidRPr="000D3D27" w:rsidRDefault="001F0315" w:rsidP="00AD2083">
      <w:pPr>
        <w:spacing w:after="0" w:line="240" w:lineRule="auto"/>
        <w:rPr>
          <w:rFonts w:ascii="Times New Roman" w:hAnsi="Times New Roman" w:cs="Times New Roman"/>
          <w:sz w:val="28"/>
          <w:szCs w:val="28"/>
        </w:rPr>
      </w:pPr>
    </w:p>
    <w:p w:rsidR="003D27E1" w:rsidRPr="000D3D27" w:rsidRDefault="003D27E1" w:rsidP="00AD2083">
      <w:pPr>
        <w:spacing w:after="0" w:line="240" w:lineRule="auto"/>
        <w:rPr>
          <w:rFonts w:ascii="Times New Roman" w:hAnsi="Times New Roman" w:cs="Times New Roman"/>
          <w:b/>
          <w:sz w:val="28"/>
          <w:szCs w:val="28"/>
        </w:rPr>
      </w:pPr>
      <w:r w:rsidRPr="000D3D27">
        <w:rPr>
          <w:rFonts w:ascii="Times New Roman" w:hAnsi="Times New Roman" w:cs="Times New Roman"/>
          <w:b/>
          <w:sz w:val="28"/>
          <w:szCs w:val="28"/>
        </w:rPr>
        <w:t xml:space="preserve">34. Рынок спортивных услуг. </w:t>
      </w:r>
    </w:p>
    <w:p w:rsidR="000E42B6" w:rsidRDefault="000E42B6" w:rsidP="000E42B6">
      <w:pPr>
        <w:pStyle w:val="af0"/>
        <w:spacing w:before="0" w:beforeAutospacing="0" w:after="0" w:afterAutospacing="0"/>
        <w:ind w:firstLine="709"/>
        <w:jc w:val="both"/>
      </w:pPr>
      <w:r>
        <w:rPr>
          <w:sz w:val="28"/>
          <w:szCs w:val="28"/>
        </w:rPr>
        <w:t>По сравнению с 2023 годом численность жителей района, занимающихся физической культурой и спортом увеличилась на 3,2 % и составила 40 775 человек.</w:t>
      </w:r>
    </w:p>
    <w:p w:rsidR="000E42B6" w:rsidRDefault="000E42B6" w:rsidP="000E42B6">
      <w:pPr>
        <w:pStyle w:val="af0"/>
        <w:spacing w:before="0" w:beforeAutospacing="0" w:after="0" w:afterAutospacing="0"/>
        <w:ind w:firstLine="708"/>
        <w:jc w:val="both"/>
        <w:rPr>
          <w:sz w:val="28"/>
          <w:szCs w:val="28"/>
        </w:rPr>
      </w:pPr>
      <w:r>
        <w:rPr>
          <w:sz w:val="28"/>
          <w:szCs w:val="28"/>
        </w:rPr>
        <w:t>Количество детей школьного возраста, занимающихся в муниципальных учреждениях спорта, составляет 1945 человека.</w:t>
      </w:r>
    </w:p>
    <w:p w:rsidR="000E42B6" w:rsidRDefault="000E42B6" w:rsidP="000E42B6">
      <w:pPr>
        <w:pStyle w:val="af0"/>
        <w:spacing w:before="0" w:beforeAutospacing="0" w:after="0" w:afterAutospacing="0"/>
        <w:ind w:firstLine="708"/>
        <w:jc w:val="both"/>
        <w:rPr>
          <w:sz w:val="28"/>
          <w:szCs w:val="28"/>
        </w:rPr>
      </w:pPr>
      <w:r>
        <w:rPr>
          <w:sz w:val="28"/>
          <w:szCs w:val="28"/>
        </w:rPr>
        <w:t xml:space="preserve">Крупными спортивными объектами в районе являются: Стадион «Триумф-Арена», универсальный спортивный комплекс «Олимп», здание детско-юношеской спортивной школы «Юность», спортивный зал в поселке Псебай, семь многофункциональных спортивно-комплексных площадок построенные по программам краевого </w:t>
      </w:r>
      <w:proofErr w:type="spellStart"/>
      <w:r>
        <w:rPr>
          <w:sz w:val="28"/>
          <w:szCs w:val="28"/>
        </w:rPr>
        <w:t>софинансирования</w:t>
      </w:r>
      <w:proofErr w:type="spellEnd"/>
      <w:r>
        <w:rPr>
          <w:sz w:val="28"/>
          <w:szCs w:val="28"/>
        </w:rPr>
        <w:t xml:space="preserve"> и введенные в эксплуатацию в декабре 2023 года Центр единоборств «Русич» и спортивный комплекс «</w:t>
      </w:r>
      <w:proofErr w:type="spellStart"/>
      <w:r>
        <w:rPr>
          <w:sz w:val="28"/>
          <w:szCs w:val="28"/>
        </w:rPr>
        <w:t>Аллоус</w:t>
      </w:r>
      <w:proofErr w:type="spellEnd"/>
      <w:r>
        <w:rPr>
          <w:sz w:val="28"/>
          <w:szCs w:val="28"/>
        </w:rPr>
        <w:t>».</w:t>
      </w:r>
    </w:p>
    <w:p w:rsidR="000E42B6" w:rsidRDefault="000E42B6" w:rsidP="000E42B6">
      <w:pPr>
        <w:pStyle w:val="af0"/>
        <w:spacing w:before="0" w:beforeAutospacing="0" w:after="0" w:afterAutospacing="0"/>
        <w:ind w:firstLine="708"/>
        <w:jc w:val="both"/>
        <w:rPr>
          <w:sz w:val="28"/>
          <w:szCs w:val="28"/>
        </w:rPr>
      </w:pPr>
      <w:r>
        <w:rPr>
          <w:sz w:val="28"/>
          <w:szCs w:val="28"/>
        </w:rPr>
        <w:t xml:space="preserve">В районе </w:t>
      </w:r>
      <w:proofErr w:type="gramStart"/>
      <w:r>
        <w:rPr>
          <w:sz w:val="28"/>
          <w:szCs w:val="28"/>
        </w:rPr>
        <w:t>ведется  ремонт</w:t>
      </w:r>
      <w:proofErr w:type="gramEnd"/>
      <w:r>
        <w:rPr>
          <w:sz w:val="28"/>
          <w:szCs w:val="28"/>
        </w:rPr>
        <w:t xml:space="preserve"> и модернизация действующих спортивных объектов. В 2024 году, изготовлена проектно-сметная документация для капитального ремонта в 2025 г. центрального стадиона в </w:t>
      </w:r>
      <w:proofErr w:type="spellStart"/>
      <w:r>
        <w:rPr>
          <w:sz w:val="28"/>
          <w:szCs w:val="28"/>
        </w:rPr>
        <w:t>пгт</w:t>
      </w:r>
      <w:proofErr w:type="spellEnd"/>
      <w:r>
        <w:rPr>
          <w:sz w:val="28"/>
          <w:szCs w:val="28"/>
        </w:rPr>
        <w:t xml:space="preserve">. Псебай. Начался капитальный ремонт здания спортивной школы ул. Мичурина 87 в </w:t>
      </w:r>
      <w:proofErr w:type="spellStart"/>
      <w:r>
        <w:rPr>
          <w:sz w:val="28"/>
          <w:szCs w:val="28"/>
        </w:rPr>
        <w:t>пгт</w:t>
      </w:r>
      <w:proofErr w:type="spellEnd"/>
      <w:r>
        <w:rPr>
          <w:sz w:val="28"/>
          <w:szCs w:val="28"/>
        </w:rPr>
        <w:t xml:space="preserve">. Псебай. </w:t>
      </w:r>
    </w:p>
    <w:p w:rsidR="000E42B6" w:rsidRDefault="000E42B6" w:rsidP="000E42B6">
      <w:pPr>
        <w:pStyle w:val="af0"/>
        <w:spacing w:before="0" w:beforeAutospacing="0" w:after="0" w:afterAutospacing="0"/>
        <w:ind w:firstLine="708"/>
        <w:jc w:val="both"/>
        <w:rPr>
          <w:sz w:val="28"/>
          <w:szCs w:val="28"/>
        </w:rPr>
      </w:pPr>
      <w:r>
        <w:rPr>
          <w:sz w:val="28"/>
          <w:szCs w:val="28"/>
        </w:rPr>
        <w:t xml:space="preserve">В Ярославском сельском поселении заключен контракт строительство объекта: "Универсальный спортивный комплекс по адресу: Краснодарский край, Мостовской район, ст. Ярославская, ул. Энгельса, 104". </w:t>
      </w:r>
    </w:p>
    <w:p w:rsidR="000E42B6" w:rsidRDefault="000E42B6" w:rsidP="000E42B6">
      <w:pPr>
        <w:pStyle w:val="msonormalmrcssattr"/>
        <w:shd w:val="clear" w:color="auto" w:fill="FFFFFF"/>
        <w:spacing w:before="0" w:beforeAutospacing="0" w:after="0" w:afterAutospacing="0"/>
        <w:ind w:firstLine="708"/>
        <w:jc w:val="both"/>
        <w:rPr>
          <w:bCs/>
          <w:sz w:val="28"/>
          <w:szCs w:val="28"/>
          <w:shd w:val="clear" w:color="auto" w:fill="FFFFFF"/>
        </w:rPr>
      </w:pPr>
      <w:r>
        <w:rPr>
          <w:sz w:val="28"/>
          <w:szCs w:val="28"/>
        </w:rPr>
        <w:t xml:space="preserve">В течение года проводился приём нормативов Всероссийского физкультурно-спортивного комплекса ГТО. </w:t>
      </w:r>
      <w:r>
        <w:rPr>
          <w:bCs/>
          <w:sz w:val="28"/>
          <w:szCs w:val="28"/>
          <w:shd w:val="clear" w:color="auto" w:fill="FFFFFF"/>
        </w:rPr>
        <w:t xml:space="preserve">Нормативы ГТО выполнили 10 552 </w:t>
      </w:r>
      <w:proofErr w:type="gramStart"/>
      <w:r>
        <w:rPr>
          <w:bCs/>
          <w:sz w:val="28"/>
          <w:szCs w:val="28"/>
          <w:shd w:val="clear" w:color="auto" w:fill="FFFFFF"/>
        </w:rPr>
        <w:t>человек  в</w:t>
      </w:r>
      <w:proofErr w:type="gramEnd"/>
      <w:r>
        <w:rPr>
          <w:bCs/>
          <w:sz w:val="28"/>
          <w:szCs w:val="28"/>
          <w:shd w:val="clear" w:color="auto" w:fill="FFFFFF"/>
        </w:rPr>
        <w:t xml:space="preserve"> возрасте от 6 до 85 лет.</w:t>
      </w:r>
    </w:p>
    <w:p w:rsidR="000E42B6" w:rsidRDefault="000E42B6" w:rsidP="000E42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2024 году спортсмены Мостовского района приняли участие более чем в 500 физкультурных и спортивных мероприятиях различного уровня.   </w:t>
      </w:r>
    </w:p>
    <w:p w:rsidR="000E42B6" w:rsidRDefault="000E42B6" w:rsidP="000E42B6">
      <w:pPr>
        <w:pStyle w:val="af0"/>
        <w:spacing w:before="0" w:beforeAutospacing="0" w:after="0" w:afterAutospacing="0" w:line="0" w:lineRule="atLeast"/>
        <w:ind w:firstLine="709"/>
        <w:jc w:val="both"/>
        <w:rPr>
          <w:sz w:val="28"/>
          <w:szCs w:val="28"/>
        </w:rPr>
      </w:pPr>
      <w:r>
        <w:rPr>
          <w:sz w:val="28"/>
          <w:szCs w:val="28"/>
        </w:rPr>
        <w:t>Район славится не только достижениями своих спортсменов на краевых и Всероссийских соревнованиях, но также проведением на своей территории престижных региональных и Всероссийских спортивных мероприятий таких как: мини-футбол, велоспорт, рафтинг, альпинизм, гребной слалом. Все эти соревнования служат повышению уровня престижа и развития экономики Мостовского района.</w:t>
      </w:r>
    </w:p>
    <w:p w:rsidR="000E42B6" w:rsidRDefault="000E42B6" w:rsidP="000E42B6">
      <w:pPr>
        <w:pStyle w:val="af0"/>
        <w:spacing w:before="0" w:beforeAutospacing="0" w:after="0" w:afterAutospacing="0" w:line="0" w:lineRule="atLeast"/>
        <w:ind w:firstLine="709"/>
        <w:jc w:val="both"/>
        <w:rPr>
          <w:sz w:val="28"/>
          <w:szCs w:val="28"/>
        </w:rPr>
      </w:pPr>
      <w:r>
        <w:rPr>
          <w:sz w:val="28"/>
          <w:szCs w:val="28"/>
        </w:rPr>
        <w:t xml:space="preserve">Конечно же, основными задачами района в области физической культуры и спорта на 2025 год остается максимальное привлечение всех возрастов населения к занятиям физической культурой и спортом, а также развитие и </w:t>
      </w:r>
      <w:r>
        <w:rPr>
          <w:sz w:val="28"/>
          <w:szCs w:val="28"/>
        </w:rPr>
        <w:lastRenderedPageBreak/>
        <w:t>повышение результативности и качества детско-юношеского спорта в Мостовском районе.</w:t>
      </w:r>
    </w:p>
    <w:p w:rsidR="001577C3" w:rsidRPr="00E30955" w:rsidRDefault="001577C3" w:rsidP="00A7086B">
      <w:pPr>
        <w:spacing w:after="0" w:line="240" w:lineRule="auto"/>
        <w:jc w:val="both"/>
        <w:rPr>
          <w:rFonts w:ascii="Times New Roman" w:hAnsi="Times New Roman" w:cs="Times New Roman"/>
          <w:sz w:val="28"/>
          <w:szCs w:val="28"/>
          <w:highlight w:val="yellow"/>
        </w:rPr>
      </w:pPr>
    </w:p>
    <w:p w:rsidR="007F2BA9" w:rsidRPr="00896ECE" w:rsidRDefault="00C37CF2" w:rsidP="00C37CF2">
      <w:pPr>
        <w:spacing w:after="0" w:line="240" w:lineRule="auto"/>
        <w:ind w:firstLine="708"/>
        <w:jc w:val="center"/>
        <w:rPr>
          <w:rFonts w:ascii="Times New Roman" w:hAnsi="Times New Roman" w:cs="Times New Roman"/>
          <w:b/>
          <w:sz w:val="28"/>
          <w:szCs w:val="28"/>
        </w:rPr>
      </w:pPr>
      <w:r w:rsidRPr="00896ECE">
        <w:rPr>
          <w:rFonts w:ascii="Times New Roman" w:hAnsi="Times New Roman" w:cs="Times New Roman"/>
          <w:b/>
          <w:sz w:val="28"/>
          <w:szCs w:val="28"/>
        </w:rPr>
        <w:t>Результаты мониторинга</w:t>
      </w:r>
      <w:r w:rsidR="005F0E4F" w:rsidRPr="00896ECE">
        <w:rPr>
          <w:rFonts w:ascii="Times New Roman" w:hAnsi="Times New Roman" w:cs="Times New Roman"/>
          <w:b/>
          <w:sz w:val="28"/>
          <w:szCs w:val="28"/>
        </w:rPr>
        <w:t xml:space="preserve"> удовлетворенности в разрезе рынков </w:t>
      </w:r>
    </w:p>
    <w:p w:rsidR="007F2BA9" w:rsidRPr="00896ECE" w:rsidRDefault="007F2BA9" w:rsidP="00AD2083">
      <w:pPr>
        <w:spacing w:after="0" w:line="240" w:lineRule="auto"/>
        <w:ind w:firstLine="708"/>
        <w:jc w:val="both"/>
        <w:rPr>
          <w:rFonts w:ascii="Times New Roman" w:eastAsia="Calibri" w:hAnsi="Times New Roman" w:cs="Times New Roman"/>
          <w:kern w:val="0"/>
          <w:sz w:val="28"/>
          <w:szCs w:val="28"/>
          <w:lang w:eastAsia="en-US"/>
        </w:rPr>
      </w:pPr>
      <w:r w:rsidRPr="00896ECE">
        <w:rPr>
          <w:rFonts w:ascii="Times New Roman" w:hAnsi="Times New Roman" w:cs="Times New Roman"/>
          <w:sz w:val="28"/>
          <w:szCs w:val="28"/>
        </w:rPr>
        <w:t xml:space="preserve">На официальном сайте администрации в разделе «Объявления» и социальных сетях были размещены ссылки на анкеты для опроса потребителей товаров и услуг и субъектов предпринимательской деятельности.  </w:t>
      </w:r>
    </w:p>
    <w:p w:rsidR="007F2BA9" w:rsidRPr="00896ECE" w:rsidRDefault="007F2BA9" w:rsidP="00AD2083">
      <w:pPr>
        <w:spacing w:after="0" w:line="240" w:lineRule="auto"/>
        <w:jc w:val="both"/>
        <w:rPr>
          <w:rFonts w:ascii="Times New Roman" w:hAnsi="Times New Roman" w:cs="Times New Roman"/>
          <w:sz w:val="28"/>
          <w:szCs w:val="28"/>
        </w:rPr>
      </w:pPr>
      <w:r w:rsidRPr="00896ECE">
        <w:rPr>
          <w:rFonts w:ascii="Times New Roman" w:hAnsi="Times New Roman" w:cs="Times New Roman"/>
          <w:sz w:val="28"/>
          <w:szCs w:val="28"/>
        </w:rPr>
        <w:tab/>
        <w:t xml:space="preserve">Руководителям предприятий, включая крупные и средние, а также представителям малого бизнеса направлены информационные письма о проведении мониторинга. Кроме этого, направлены информационные письма общественным организациям, действующим в интересах предпринимателей и потребителей товаров, работ и услуг </w:t>
      </w:r>
      <w:r w:rsidRPr="00896ECE">
        <w:rPr>
          <w:rFonts w:ascii="Times New Roman" w:eastAsia="Calibri" w:hAnsi="Times New Roman" w:cs="Times New Roman"/>
          <w:kern w:val="0"/>
          <w:sz w:val="28"/>
          <w:szCs w:val="28"/>
          <w:lang w:eastAsia="en-US"/>
        </w:rPr>
        <w:t xml:space="preserve">с просьбой принять участие в мониторинге, что позволило привлечь значительное число респондентов. </w:t>
      </w:r>
    </w:p>
    <w:p w:rsidR="007F2BA9" w:rsidRPr="00896ECE" w:rsidRDefault="007F2BA9" w:rsidP="00AD2083">
      <w:pPr>
        <w:suppressAutoHyphens w:val="0"/>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rPr>
      </w:pPr>
      <w:r w:rsidRPr="00896ECE">
        <w:rPr>
          <w:rFonts w:ascii="Times New Roman" w:eastAsia="Calibri" w:hAnsi="Times New Roman" w:cs="Times New Roman"/>
          <w:kern w:val="0"/>
          <w:sz w:val="28"/>
          <w:szCs w:val="28"/>
          <w:lang w:eastAsia="en-US"/>
        </w:rPr>
        <w:tab/>
        <w:t xml:space="preserve">В опросе приняли участия </w:t>
      </w:r>
      <w:r w:rsidR="00896ECE" w:rsidRPr="00896ECE">
        <w:rPr>
          <w:rFonts w:ascii="Times New Roman" w:eastAsia="Calibri" w:hAnsi="Times New Roman" w:cs="Times New Roman"/>
          <w:kern w:val="0"/>
          <w:sz w:val="28"/>
          <w:szCs w:val="28"/>
          <w:lang w:eastAsia="en-US"/>
        </w:rPr>
        <w:t>622</w:t>
      </w:r>
      <w:r w:rsidRPr="00896ECE">
        <w:rPr>
          <w:rFonts w:ascii="Times New Roman" w:eastAsia="Calibri" w:hAnsi="Times New Roman" w:cs="Times New Roman"/>
          <w:b/>
          <w:bCs/>
          <w:kern w:val="0"/>
          <w:sz w:val="28"/>
          <w:szCs w:val="28"/>
          <w:lang w:eastAsia="en-US"/>
        </w:rPr>
        <w:t xml:space="preserve"> </w:t>
      </w:r>
      <w:r w:rsidRPr="00896ECE">
        <w:rPr>
          <w:rFonts w:ascii="Times New Roman" w:eastAsia="Calibri" w:hAnsi="Times New Roman" w:cs="Times New Roman"/>
          <w:kern w:val="0"/>
          <w:sz w:val="28"/>
          <w:szCs w:val="28"/>
          <w:lang w:eastAsia="en-US"/>
        </w:rPr>
        <w:t xml:space="preserve">потребителей товаров и услуг из различных социальных слоев населения, в том числе </w:t>
      </w:r>
      <w:r w:rsidR="008F6038" w:rsidRPr="00896ECE">
        <w:rPr>
          <w:rFonts w:ascii="Times New Roman" w:eastAsia="Calibri" w:hAnsi="Times New Roman" w:cs="Times New Roman"/>
          <w:kern w:val="0"/>
          <w:sz w:val="28"/>
          <w:szCs w:val="28"/>
          <w:lang w:eastAsia="en-US"/>
        </w:rPr>
        <w:t>и представители</w:t>
      </w:r>
      <w:r w:rsidRPr="00896ECE">
        <w:rPr>
          <w:rFonts w:ascii="Times New Roman" w:eastAsia="Calibri" w:hAnsi="Times New Roman" w:cs="Times New Roman"/>
          <w:kern w:val="0"/>
          <w:sz w:val="28"/>
          <w:szCs w:val="28"/>
          <w:lang w:eastAsia="en-US"/>
        </w:rPr>
        <w:t xml:space="preserve"> </w:t>
      </w:r>
      <w:proofErr w:type="gramStart"/>
      <w:r w:rsidRPr="00896ECE">
        <w:rPr>
          <w:rFonts w:ascii="Times New Roman" w:eastAsia="Calibri" w:hAnsi="Times New Roman" w:cs="Times New Roman"/>
          <w:kern w:val="0"/>
          <w:sz w:val="28"/>
          <w:szCs w:val="28"/>
          <w:lang w:eastAsia="en-US"/>
        </w:rPr>
        <w:t>бизнеса</w:t>
      </w:r>
      <w:r w:rsidR="00E57CAC" w:rsidRPr="00896ECE">
        <w:rPr>
          <w:rFonts w:ascii="Times New Roman" w:eastAsia="Calibri" w:hAnsi="Times New Roman" w:cs="Times New Roman"/>
          <w:kern w:val="0"/>
          <w:sz w:val="28"/>
          <w:szCs w:val="28"/>
          <w:lang w:eastAsia="en-US"/>
        </w:rPr>
        <w:t xml:space="preserve">  (</w:t>
      </w:r>
      <w:proofErr w:type="gramEnd"/>
      <w:r w:rsidR="00896ECE" w:rsidRPr="00896ECE">
        <w:rPr>
          <w:rFonts w:ascii="Times New Roman" w:eastAsia="Calibri" w:hAnsi="Times New Roman" w:cs="Times New Roman"/>
          <w:kern w:val="0"/>
          <w:sz w:val="28"/>
          <w:szCs w:val="28"/>
          <w:lang w:eastAsia="en-US"/>
        </w:rPr>
        <w:t>592</w:t>
      </w:r>
      <w:r w:rsidR="00E57CAC" w:rsidRPr="00896ECE">
        <w:rPr>
          <w:rFonts w:ascii="Times New Roman" w:eastAsia="Calibri" w:hAnsi="Times New Roman" w:cs="Times New Roman"/>
          <w:kern w:val="0"/>
          <w:sz w:val="28"/>
          <w:szCs w:val="28"/>
          <w:lang w:eastAsia="en-US"/>
        </w:rPr>
        <w:t xml:space="preserve"> </w:t>
      </w:r>
      <w:proofErr w:type="spellStart"/>
      <w:r w:rsidR="00E57CAC" w:rsidRPr="00896ECE">
        <w:rPr>
          <w:rFonts w:ascii="Times New Roman" w:eastAsia="Calibri" w:hAnsi="Times New Roman" w:cs="Times New Roman"/>
          <w:kern w:val="0"/>
          <w:sz w:val="28"/>
          <w:szCs w:val="28"/>
          <w:lang w:eastAsia="en-US"/>
        </w:rPr>
        <w:t>физ</w:t>
      </w:r>
      <w:proofErr w:type="spellEnd"/>
      <w:r w:rsidR="00E57CAC" w:rsidRPr="00896ECE">
        <w:rPr>
          <w:rFonts w:ascii="Times New Roman" w:eastAsia="Calibri" w:hAnsi="Times New Roman" w:cs="Times New Roman"/>
          <w:kern w:val="0"/>
          <w:sz w:val="28"/>
          <w:szCs w:val="28"/>
          <w:lang w:eastAsia="en-US"/>
        </w:rPr>
        <w:t xml:space="preserve"> лиц и </w:t>
      </w:r>
      <w:r w:rsidR="00896ECE" w:rsidRPr="00896ECE">
        <w:rPr>
          <w:rFonts w:ascii="Times New Roman" w:eastAsia="Calibri" w:hAnsi="Times New Roman" w:cs="Times New Roman"/>
          <w:kern w:val="0"/>
          <w:sz w:val="28"/>
          <w:szCs w:val="28"/>
          <w:lang w:eastAsia="en-US"/>
        </w:rPr>
        <w:t>30</w:t>
      </w:r>
      <w:r w:rsidR="00E57CAC" w:rsidRPr="00896ECE">
        <w:rPr>
          <w:rFonts w:ascii="Times New Roman" w:eastAsia="Calibri" w:hAnsi="Times New Roman" w:cs="Times New Roman"/>
          <w:kern w:val="0"/>
          <w:sz w:val="28"/>
          <w:szCs w:val="28"/>
          <w:lang w:eastAsia="en-US"/>
        </w:rPr>
        <w:t xml:space="preserve"> юр лица)</w:t>
      </w:r>
      <w:r w:rsidRPr="00896ECE">
        <w:rPr>
          <w:rFonts w:ascii="Times New Roman" w:eastAsia="Calibri" w:hAnsi="Times New Roman" w:cs="Times New Roman"/>
          <w:kern w:val="0"/>
          <w:sz w:val="28"/>
          <w:szCs w:val="28"/>
          <w:lang w:eastAsia="en-US"/>
        </w:rPr>
        <w:t>.</w:t>
      </w:r>
    </w:p>
    <w:p w:rsidR="007F2BA9" w:rsidRPr="00896ECE" w:rsidRDefault="007F2BA9" w:rsidP="00AD2083">
      <w:pPr>
        <w:pStyle w:val="af0"/>
        <w:shd w:val="clear" w:color="auto" w:fill="FFFFFF"/>
        <w:spacing w:before="0" w:beforeAutospacing="0" w:after="0" w:afterAutospacing="0"/>
        <w:ind w:firstLine="708"/>
        <w:jc w:val="both"/>
        <w:rPr>
          <w:sz w:val="28"/>
          <w:szCs w:val="28"/>
        </w:rPr>
      </w:pPr>
      <w:r w:rsidRPr="00896ECE">
        <w:rPr>
          <w:sz w:val="28"/>
          <w:szCs w:val="28"/>
        </w:rPr>
        <w:t xml:space="preserve">По результатам мониторинга удовлетворенности характеристиками товаров и услуг на товарных рынках по уровню качества и доступности на товарных рынках Мостовского района: </w:t>
      </w:r>
    </w:p>
    <w:p w:rsidR="007F2BA9" w:rsidRPr="0067613E" w:rsidRDefault="007F2BA9" w:rsidP="00C2472A">
      <w:pPr>
        <w:spacing w:after="0" w:line="240" w:lineRule="auto"/>
        <w:ind w:firstLine="708"/>
        <w:jc w:val="both"/>
        <w:rPr>
          <w:rFonts w:ascii="Times New Roman" w:hAnsi="Times New Roman" w:cs="Times New Roman"/>
          <w:sz w:val="28"/>
          <w:szCs w:val="28"/>
        </w:rPr>
      </w:pPr>
      <w:r w:rsidRPr="0067613E">
        <w:rPr>
          <w:rFonts w:ascii="Times New Roman" w:hAnsi="Times New Roman" w:cs="Times New Roman"/>
          <w:sz w:val="28"/>
          <w:szCs w:val="28"/>
        </w:rPr>
        <w:t xml:space="preserve">В сфере </w:t>
      </w:r>
      <w:r w:rsidR="008F6038" w:rsidRPr="0067613E">
        <w:rPr>
          <w:rFonts w:ascii="Times New Roman" w:hAnsi="Times New Roman" w:cs="Times New Roman"/>
          <w:sz w:val="28"/>
          <w:szCs w:val="28"/>
        </w:rPr>
        <w:t>образования удовлетворены</w:t>
      </w:r>
      <w:r w:rsidR="00C2472A" w:rsidRPr="0067613E">
        <w:rPr>
          <w:rFonts w:ascii="Times New Roman" w:hAnsi="Times New Roman" w:cs="Times New Roman"/>
          <w:sz w:val="28"/>
          <w:szCs w:val="28"/>
        </w:rPr>
        <w:t xml:space="preserve"> качеством товаров и </w:t>
      </w:r>
      <w:proofErr w:type="gramStart"/>
      <w:r w:rsidR="00C2472A" w:rsidRPr="0067613E">
        <w:rPr>
          <w:rFonts w:ascii="Times New Roman" w:hAnsi="Times New Roman" w:cs="Times New Roman"/>
          <w:sz w:val="28"/>
          <w:szCs w:val="28"/>
        </w:rPr>
        <w:t>услуг  -</w:t>
      </w:r>
      <w:proofErr w:type="gramEnd"/>
      <w:r w:rsidR="00C2472A" w:rsidRPr="0067613E">
        <w:rPr>
          <w:rFonts w:ascii="Times New Roman" w:hAnsi="Times New Roman" w:cs="Times New Roman"/>
          <w:sz w:val="28"/>
          <w:szCs w:val="28"/>
        </w:rPr>
        <w:t xml:space="preserve"> </w:t>
      </w:r>
      <w:r w:rsidR="0067613E" w:rsidRPr="0067613E">
        <w:rPr>
          <w:rFonts w:ascii="Times New Roman" w:hAnsi="Times New Roman" w:cs="Times New Roman"/>
          <w:sz w:val="28"/>
          <w:szCs w:val="28"/>
        </w:rPr>
        <w:t>38</w:t>
      </w:r>
      <w:r w:rsidR="00C2472A" w:rsidRPr="0067613E">
        <w:rPr>
          <w:rFonts w:ascii="Times New Roman" w:hAnsi="Times New Roman" w:cs="Times New Roman"/>
          <w:sz w:val="28"/>
          <w:szCs w:val="28"/>
        </w:rPr>
        <w:t>%</w:t>
      </w:r>
      <w:r w:rsidRPr="0067613E">
        <w:rPr>
          <w:rFonts w:ascii="Times New Roman" w:hAnsi="Times New Roman" w:cs="Times New Roman"/>
          <w:sz w:val="28"/>
          <w:szCs w:val="28"/>
        </w:rPr>
        <w:t xml:space="preserve">,  </w:t>
      </w:r>
      <w:r w:rsidR="00C2472A" w:rsidRPr="0067613E">
        <w:rPr>
          <w:rFonts w:ascii="Times New Roman" w:hAnsi="Times New Roman" w:cs="Times New Roman"/>
          <w:sz w:val="28"/>
          <w:szCs w:val="28"/>
        </w:rPr>
        <w:t xml:space="preserve">не удовлетворены – </w:t>
      </w:r>
      <w:r w:rsidR="0067613E" w:rsidRPr="0067613E">
        <w:rPr>
          <w:rFonts w:ascii="Times New Roman" w:hAnsi="Times New Roman" w:cs="Times New Roman"/>
          <w:sz w:val="28"/>
          <w:szCs w:val="28"/>
        </w:rPr>
        <w:t>40</w:t>
      </w:r>
      <w:r w:rsidRPr="0067613E">
        <w:rPr>
          <w:rFonts w:ascii="Times New Roman" w:hAnsi="Times New Roman" w:cs="Times New Roman"/>
          <w:sz w:val="28"/>
          <w:szCs w:val="28"/>
        </w:rPr>
        <w:t xml:space="preserve"> </w:t>
      </w:r>
      <w:r w:rsidR="00C2472A" w:rsidRPr="0067613E">
        <w:rPr>
          <w:rFonts w:ascii="Times New Roman" w:hAnsi="Times New Roman" w:cs="Times New Roman"/>
          <w:sz w:val="28"/>
          <w:szCs w:val="28"/>
        </w:rPr>
        <w:t xml:space="preserve">%, затруднились с ответом – </w:t>
      </w:r>
      <w:r w:rsidR="0067613E" w:rsidRPr="0067613E">
        <w:rPr>
          <w:rFonts w:ascii="Times New Roman" w:hAnsi="Times New Roman" w:cs="Times New Roman"/>
          <w:sz w:val="28"/>
          <w:szCs w:val="28"/>
        </w:rPr>
        <w:t>22</w:t>
      </w:r>
      <w:r w:rsidRPr="0067613E">
        <w:rPr>
          <w:rFonts w:ascii="Times New Roman" w:hAnsi="Times New Roman" w:cs="Times New Roman"/>
          <w:sz w:val="28"/>
          <w:szCs w:val="28"/>
        </w:rPr>
        <w:t>% принявших участие в мониторинге;</w:t>
      </w:r>
    </w:p>
    <w:p w:rsidR="007F2BA9" w:rsidRPr="008F6038" w:rsidRDefault="007F2BA9" w:rsidP="00AD2083">
      <w:pPr>
        <w:spacing w:after="0" w:line="240" w:lineRule="auto"/>
        <w:ind w:firstLine="708"/>
        <w:jc w:val="both"/>
        <w:rPr>
          <w:rFonts w:ascii="Times New Roman" w:hAnsi="Times New Roman" w:cs="Times New Roman"/>
          <w:sz w:val="28"/>
          <w:szCs w:val="28"/>
        </w:rPr>
      </w:pPr>
      <w:r w:rsidRPr="0067613E">
        <w:rPr>
          <w:rFonts w:ascii="Times New Roman" w:hAnsi="Times New Roman" w:cs="Times New Roman"/>
          <w:sz w:val="28"/>
          <w:szCs w:val="28"/>
        </w:rPr>
        <w:t xml:space="preserve">В </w:t>
      </w:r>
      <w:r w:rsidRPr="008F6038">
        <w:rPr>
          <w:rFonts w:ascii="Times New Roman" w:hAnsi="Times New Roman" w:cs="Times New Roman"/>
          <w:sz w:val="28"/>
          <w:szCs w:val="28"/>
        </w:rPr>
        <w:t xml:space="preserve">социальной </w:t>
      </w:r>
      <w:r w:rsidR="008F6038" w:rsidRPr="008F6038">
        <w:rPr>
          <w:rFonts w:ascii="Times New Roman" w:hAnsi="Times New Roman" w:cs="Times New Roman"/>
          <w:sz w:val="28"/>
          <w:szCs w:val="28"/>
        </w:rPr>
        <w:t>сфере удовлетворены</w:t>
      </w:r>
      <w:r w:rsidRPr="008F6038">
        <w:rPr>
          <w:rFonts w:ascii="Times New Roman" w:hAnsi="Times New Roman" w:cs="Times New Roman"/>
          <w:sz w:val="28"/>
          <w:szCs w:val="28"/>
        </w:rPr>
        <w:t xml:space="preserve"> качеством товаров и </w:t>
      </w:r>
      <w:proofErr w:type="gramStart"/>
      <w:r w:rsidRPr="008F6038">
        <w:rPr>
          <w:rFonts w:ascii="Times New Roman" w:hAnsi="Times New Roman" w:cs="Times New Roman"/>
          <w:sz w:val="28"/>
          <w:szCs w:val="28"/>
        </w:rPr>
        <w:t>услуг  -</w:t>
      </w:r>
      <w:proofErr w:type="gramEnd"/>
      <w:r w:rsidRPr="008F6038">
        <w:rPr>
          <w:rFonts w:ascii="Times New Roman" w:hAnsi="Times New Roman" w:cs="Times New Roman"/>
          <w:sz w:val="28"/>
          <w:szCs w:val="28"/>
        </w:rPr>
        <w:t xml:space="preserve"> </w:t>
      </w:r>
      <w:r w:rsidR="0067613E" w:rsidRPr="008F6038">
        <w:rPr>
          <w:rFonts w:ascii="Times New Roman" w:hAnsi="Times New Roman" w:cs="Times New Roman"/>
          <w:sz w:val="28"/>
          <w:szCs w:val="28"/>
        </w:rPr>
        <w:t>51,3</w:t>
      </w:r>
      <w:r w:rsidRPr="008F6038">
        <w:rPr>
          <w:rFonts w:ascii="Times New Roman" w:hAnsi="Times New Roman" w:cs="Times New Roman"/>
          <w:sz w:val="28"/>
          <w:szCs w:val="28"/>
        </w:rPr>
        <w:t xml:space="preserve"> % , </w:t>
      </w:r>
      <w:r w:rsidR="00C2472A" w:rsidRPr="008F6038">
        <w:rPr>
          <w:rFonts w:ascii="Times New Roman" w:hAnsi="Times New Roman" w:cs="Times New Roman"/>
          <w:sz w:val="28"/>
          <w:szCs w:val="28"/>
        </w:rPr>
        <w:t xml:space="preserve">не удовлетворены – </w:t>
      </w:r>
      <w:r w:rsidR="0067613E" w:rsidRPr="008F6038">
        <w:rPr>
          <w:rFonts w:ascii="Times New Roman" w:hAnsi="Times New Roman" w:cs="Times New Roman"/>
          <w:sz w:val="28"/>
          <w:szCs w:val="28"/>
        </w:rPr>
        <w:t>28</w:t>
      </w:r>
      <w:r w:rsidRPr="008F6038">
        <w:rPr>
          <w:rFonts w:ascii="Times New Roman" w:hAnsi="Times New Roman" w:cs="Times New Roman"/>
          <w:sz w:val="28"/>
          <w:szCs w:val="28"/>
        </w:rPr>
        <w:t xml:space="preserve"> </w:t>
      </w:r>
      <w:r w:rsidR="00C2472A" w:rsidRPr="008F6038">
        <w:rPr>
          <w:rFonts w:ascii="Times New Roman" w:hAnsi="Times New Roman" w:cs="Times New Roman"/>
          <w:sz w:val="28"/>
          <w:szCs w:val="28"/>
        </w:rPr>
        <w:t xml:space="preserve">%, затруднились с ответом – </w:t>
      </w:r>
      <w:r w:rsidR="0067613E" w:rsidRPr="008F6038">
        <w:rPr>
          <w:rFonts w:ascii="Times New Roman" w:hAnsi="Times New Roman" w:cs="Times New Roman"/>
          <w:sz w:val="28"/>
          <w:szCs w:val="28"/>
        </w:rPr>
        <w:t>20,7</w:t>
      </w:r>
      <w:r w:rsidRPr="008F6038">
        <w:rPr>
          <w:rFonts w:ascii="Times New Roman" w:hAnsi="Times New Roman" w:cs="Times New Roman"/>
          <w:sz w:val="28"/>
          <w:szCs w:val="28"/>
        </w:rPr>
        <w:t>% принявших участие в мониторинге;</w:t>
      </w:r>
    </w:p>
    <w:p w:rsidR="007F2BA9" w:rsidRPr="008F6038" w:rsidRDefault="007F2BA9" w:rsidP="00AD2083">
      <w:pPr>
        <w:spacing w:after="0" w:line="240" w:lineRule="auto"/>
        <w:ind w:firstLine="708"/>
        <w:jc w:val="both"/>
        <w:rPr>
          <w:rFonts w:ascii="Times New Roman" w:hAnsi="Times New Roman" w:cs="Times New Roman"/>
          <w:sz w:val="28"/>
          <w:szCs w:val="28"/>
        </w:rPr>
      </w:pPr>
      <w:proofErr w:type="gramStart"/>
      <w:r w:rsidRPr="008F6038">
        <w:rPr>
          <w:rFonts w:ascii="Times New Roman" w:hAnsi="Times New Roman" w:cs="Times New Roman"/>
          <w:sz w:val="28"/>
          <w:szCs w:val="28"/>
        </w:rPr>
        <w:t>В  сфере</w:t>
      </w:r>
      <w:proofErr w:type="gramEnd"/>
      <w:r w:rsidRPr="008F6038">
        <w:rPr>
          <w:rFonts w:ascii="Times New Roman" w:hAnsi="Times New Roman" w:cs="Times New Roman"/>
          <w:sz w:val="28"/>
          <w:szCs w:val="28"/>
        </w:rPr>
        <w:t xml:space="preserve"> здравоохранения удовлетворены качеством товаров и услуг  -             </w:t>
      </w:r>
      <w:r w:rsidR="0067613E" w:rsidRPr="008F6038">
        <w:rPr>
          <w:rFonts w:ascii="Times New Roman" w:hAnsi="Times New Roman" w:cs="Times New Roman"/>
          <w:sz w:val="28"/>
          <w:szCs w:val="28"/>
        </w:rPr>
        <w:t>28</w:t>
      </w:r>
      <w:r w:rsidR="00C2472A" w:rsidRPr="008F6038">
        <w:rPr>
          <w:rFonts w:ascii="Times New Roman" w:hAnsi="Times New Roman" w:cs="Times New Roman"/>
          <w:sz w:val="28"/>
          <w:szCs w:val="28"/>
        </w:rPr>
        <w:t xml:space="preserve"> %, </w:t>
      </w:r>
      <w:r w:rsidRPr="008F6038">
        <w:rPr>
          <w:rFonts w:ascii="Times New Roman" w:hAnsi="Times New Roman" w:cs="Times New Roman"/>
          <w:sz w:val="28"/>
          <w:szCs w:val="28"/>
        </w:rPr>
        <w:t xml:space="preserve">не удовлетворены – </w:t>
      </w:r>
      <w:r w:rsidR="0067613E" w:rsidRPr="008F6038">
        <w:rPr>
          <w:rFonts w:ascii="Times New Roman" w:hAnsi="Times New Roman" w:cs="Times New Roman"/>
          <w:sz w:val="28"/>
          <w:szCs w:val="28"/>
        </w:rPr>
        <w:t>54,9</w:t>
      </w:r>
      <w:r w:rsidRPr="008F6038">
        <w:rPr>
          <w:rFonts w:ascii="Times New Roman" w:hAnsi="Times New Roman" w:cs="Times New Roman"/>
          <w:sz w:val="28"/>
          <w:szCs w:val="28"/>
        </w:rPr>
        <w:t xml:space="preserve"> %, затруднились с ответом </w:t>
      </w:r>
      <w:r w:rsidR="00C2472A" w:rsidRPr="008F6038">
        <w:rPr>
          <w:rFonts w:ascii="Times New Roman" w:hAnsi="Times New Roman" w:cs="Times New Roman"/>
          <w:sz w:val="28"/>
          <w:szCs w:val="28"/>
        </w:rPr>
        <w:t>–</w:t>
      </w:r>
      <w:r w:rsidRPr="008F6038">
        <w:rPr>
          <w:rFonts w:ascii="Times New Roman" w:hAnsi="Times New Roman" w:cs="Times New Roman"/>
          <w:sz w:val="28"/>
          <w:szCs w:val="28"/>
        </w:rPr>
        <w:t xml:space="preserve"> </w:t>
      </w:r>
      <w:r w:rsidR="0067613E" w:rsidRPr="008F6038">
        <w:rPr>
          <w:rFonts w:ascii="Times New Roman" w:hAnsi="Times New Roman" w:cs="Times New Roman"/>
          <w:sz w:val="28"/>
          <w:szCs w:val="28"/>
        </w:rPr>
        <w:t>17,1</w:t>
      </w:r>
      <w:r w:rsidRPr="008F6038">
        <w:rPr>
          <w:rFonts w:ascii="Times New Roman" w:hAnsi="Times New Roman" w:cs="Times New Roman"/>
          <w:sz w:val="28"/>
          <w:szCs w:val="28"/>
        </w:rPr>
        <w:t>% принявших участие в мониторинге;</w:t>
      </w:r>
    </w:p>
    <w:p w:rsidR="007F2BA9" w:rsidRPr="008F6038" w:rsidRDefault="007F2BA9" w:rsidP="00AD2083">
      <w:pPr>
        <w:spacing w:after="0" w:line="240" w:lineRule="auto"/>
        <w:ind w:firstLine="708"/>
        <w:jc w:val="both"/>
        <w:rPr>
          <w:rFonts w:ascii="Times New Roman" w:hAnsi="Times New Roman" w:cs="Times New Roman"/>
          <w:sz w:val="28"/>
          <w:szCs w:val="28"/>
        </w:rPr>
      </w:pPr>
      <w:r w:rsidRPr="008F6038">
        <w:rPr>
          <w:rFonts w:ascii="Times New Roman" w:hAnsi="Times New Roman" w:cs="Times New Roman"/>
          <w:sz w:val="28"/>
          <w:szCs w:val="28"/>
        </w:rPr>
        <w:t xml:space="preserve">В сфере </w:t>
      </w:r>
      <w:r w:rsidR="008F6038" w:rsidRPr="008F6038">
        <w:rPr>
          <w:rFonts w:ascii="Times New Roman" w:hAnsi="Times New Roman" w:cs="Times New Roman"/>
          <w:sz w:val="28"/>
          <w:szCs w:val="28"/>
        </w:rPr>
        <w:t>ЖКХ удовлетворены</w:t>
      </w:r>
      <w:r w:rsidRPr="008F6038">
        <w:rPr>
          <w:rFonts w:ascii="Times New Roman" w:hAnsi="Times New Roman" w:cs="Times New Roman"/>
          <w:sz w:val="28"/>
          <w:szCs w:val="28"/>
        </w:rPr>
        <w:t xml:space="preserve"> качеством товаров и </w:t>
      </w:r>
      <w:proofErr w:type="gramStart"/>
      <w:r w:rsidRPr="008F6038">
        <w:rPr>
          <w:rFonts w:ascii="Times New Roman" w:hAnsi="Times New Roman" w:cs="Times New Roman"/>
          <w:sz w:val="28"/>
          <w:szCs w:val="28"/>
        </w:rPr>
        <w:t>услуг  -</w:t>
      </w:r>
      <w:proofErr w:type="gramEnd"/>
      <w:r w:rsidRPr="008F6038">
        <w:rPr>
          <w:rFonts w:ascii="Times New Roman" w:hAnsi="Times New Roman" w:cs="Times New Roman"/>
          <w:sz w:val="28"/>
          <w:szCs w:val="28"/>
        </w:rPr>
        <w:t xml:space="preserve"> </w:t>
      </w:r>
      <w:r w:rsidR="0067613E" w:rsidRPr="008F6038">
        <w:rPr>
          <w:rFonts w:ascii="Times New Roman" w:hAnsi="Times New Roman" w:cs="Times New Roman"/>
          <w:sz w:val="28"/>
          <w:szCs w:val="28"/>
        </w:rPr>
        <w:t>43,2 %</w:t>
      </w:r>
      <w:r w:rsidRPr="008F6038">
        <w:rPr>
          <w:rFonts w:ascii="Times New Roman" w:hAnsi="Times New Roman" w:cs="Times New Roman"/>
          <w:sz w:val="28"/>
          <w:szCs w:val="28"/>
        </w:rPr>
        <w:t xml:space="preserve">, не удовлетворены – </w:t>
      </w:r>
      <w:r w:rsidR="008F6038" w:rsidRPr="008F6038">
        <w:rPr>
          <w:rFonts w:ascii="Times New Roman" w:hAnsi="Times New Roman" w:cs="Times New Roman"/>
          <w:sz w:val="28"/>
          <w:szCs w:val="28"/>
        </w:rPr>
        <w:t>40,8</w:t>
      </w:r>
      <w:r w:rsidRPr="008F6038">
        <w:rPr>
          <w:rFonts w:ascii="Times New Roman" w:hAnsi="Times New Roman" w:cs="Times New Roman"/>
          <w:sz w:val="28"/>
          <w:szCs w:val="28"/>
        </w:rPr>
        <w:t xml:space="preserve">%, затруднились с ответом - </w:t>
      </w:r>
      <w:r w:rsidR="008F6038" w:rsidRPr="008F6038">
        <w:rPr>
          <w:rFonts w:ascii="Times New Roman" w:hAnsi="Times New Roman" w:cs="Times New Roman"/>
          <w:sz w:val="28"/>
          <w:szCs w:val="28"/>
        </w:rPr>
        <w:t>16</w:t>
      </w:r>
      <w:r w:rsidRPr="008F6038">
        <w:rPr>
          <w:rFonts w:ascii="Times New Roman" w:hAnsi="Times New Roman" w:cs="Times New Roman"/>
          <w:sz w:val="28"/>
          <w:szCs w:val="28"/>
        </w:rPr>
        <w:t>% принявших участие в мониторинге;</w:t>
      </w:r>
    </w:p>
    <w:p w:rsidR="007F2BA9" w:rsidRPr="008F6038" w:rsidRDefault="007F2BA9" w:rsidP="00AD2083">
      <w:pPr>
        <w:spacing w:after="0" w:line="240" w:lineRule="auto"/>
        <w:ind w:firstLine="708"/>
        <w:jc w:val="both"/>
        <w:rPr>
          <w:rFonts w:ascii="Times New Roman" w:hAnsi="Times New Roman" w:cs="Times New Roman"/>
          <w:sz w:val="28"/>
          <w:szCs w:val="28"/>
        </w:rPr>
      </w:pPr>
      <w:r w:rsidRPr="008F6038">
        <w:rPr>
          <w:rFonts w:ascii="Times New Roman" w:hAnsi="Times New Roman" w:cs="Times New Roman"/>
          <w:sz w:val="28"/>
          <w:szCs w:val="28"/>
        </w:rPr>
        <w:t xml:space="preserve">В транспортной </w:t>
      </w:r>
      <w:r w:rsidR="008F6038" w:rsidRPr="008F6038">
        <w:rPr>
          <w:rFonts w:ascii="Times New Roman" w:hAnsi="Times New Roman" w:cs="Times New Roman"/>
          <w:sz w:val="28"/>
          <w:szCs w:val="28"/>
        </w:rPr>
        <w:t>сфере удовлетворены</w:t>
      </w:r>
      <w:r w:rsidRPr="008F6038">
        <w:rPr>
          <w:rFonts w:ascii="Times New Roman" w:hAnsi="Times New Roman" w:cs="Times New Roman"/>
          <w:sz w:val="28"/>
          <w:szCs w:val="28"/>
        </w:rPr>
        <w:t xml:space="preserve"> качеством товаров и </w:t>
      </w:r>
      <w:proofErr w:type="gramStart"/>
      <w:r w:rsidRPr="008F6038">
        <w:rPr>
          <w:rFonts w:ascii="Times New Roman" w:hAnsi="Times New Roman" w:cs="Times New Roman"/>
          <w:sz w:val="28"/>
          <w:szCs w:val="28"/>
        </w:rPr>
        <w:t>услуг  -</w:t>
      </w:r>
      <w:proofErr w:type="gramEnd"/>
      <w:r w:rsidRPr="008F6038">
        <w:rPr>
          <w:rFonts w:ascii="Times New Roman" w:hAnsi="Times New Roman" w:cs="Times New Roman"/>
          <w:sz w:val="28"/>
          <w:szCs w:val="28"/>
        </w:rPr>
        <w:t xml:space="preserve">              </w:t>
      </w:r>
      <w:r w:rsidR="008F6038" w:rsidRPr="008F6038">
        <w:rPr>
          <w:rFonts w:ascii="Times New Roman" w:hAnsi="Times New Roman" w:cs="Times New Roman"/>
          <w:sz w:val="28"/>
          <w:szCs w:val="28"/>
        </w:rPr>
        <w:t>38,2</w:t>
      </w:r>
      <w:r w:rsidRPr="008F6038">
        <w:rPr>
          <w:rFonts w:ascii="Times New Roman" w:hAnsi="Times New Roman" w:cs="Times New Roman"/>
          <w:sz w:val="28"/>
          <w:szCs w:val="28"/>
        </w:rPr>
        <w:t xml:space="preserve">%, не удовлетворены – </w:t>
      </w:r>
      <w:r w:rsidR="008F6038" w:rsidRPr="008F6038">
        <w:rPr>
          <w:rFonts w:ascii="Times New Roman" w:hAnsi="Times New Roman" w:cs="Times New Roman"/>
          <w:sz w:val="28"/>
          <w:szCs w:val="28"/>
        </w:rPr>
        <w:t>39</w:t>
      </w:r>
      <w:r w:rsidRPr="008F6038">
        <w:rPr>
          <w:rFonts w:ascii="Times New Roman" w:hAnsi="Times New Roman" w:cs="Times New Roman"/>
          <w:sz w:val="28"/>
          <w:szCs w:val="28"/>
        </w:rPr>
        <w:t xml:space="preserve"> %, затруднились с ответом </w:t>
      </w:r>
      <w:r w:rsidR="008F6038" w:rsidRPr="008F6038">
        <w:rPr>
          <w:rFonts w:ascii="Times New Roman" w:hAnsi="Times New Roman" w:cs="Times New Roman"/>
          <w:sz w:val="28"/>
          <w:szCs w:val="28"/>
        </w:rPr>
        <w:t>– 22,8</w:t>
      </w:r>
      <w:r w:rsidRPr="008F6038">
        <w:rPr>
          <w:rFonts w:ascii="Times New Roman" w:hAnsi="Times New Roman" w:cs="Times New Roman"/>
          <w:sz w:val="28"/>
          <w:szCs w:val="28"/>
        </w:rPr>
        <w:t>% принявших участие в мониторинге;</w:t>
      </w:r>
    </w:p>
    <w:p w:rsidR="007F2BA9" w:rsidRPr="008F6038" w:rsidRDefault="007F2BA9" w:rsidP="00AD2083">
      <w:pPr>
        <w:spacing w:after="0" w:line="240" w:lineRule="auto"/>
        <w:ind w:firstLine="708"/>
        <w:jc w:val="both"/>
        <w:rPr>
          <w:rFonts w:ascii="Times New Roman" w:hAnsi="Times New Roman" w:cs="Times New Roman"/>
          <w:sz w:val="28"/>
          <w:szCs w:val="28"/>
        </w:rPr>
      </w:pPr>
      <w:r w:rsidRPr="008F6038">
        <w:rPr>
          <w:rFonts w:ascii="Times New Roman" w:hAnsi="Times New Roman" w:cs="Times New Roman"/>
          <w:sz w:val="28"/>
          <w:szCs w:val="28"/>
        </w:rPr>
        <w:t xml:space="preserve">В сфере информационных технологий удовлетворены качеством товаров и </w:t>
      </w:r>
      <w:proofErr w:type="gramStart"/>
      <w:r w:rsidRPr="008F6038">
        <w:rPr>
          <w:rFonts w:ascii="Times New Roman" w:hAnsi="Times New Roman" w:cs="Times New Roman"/>
          <w:sz w:val="28"/>
          <w:szCs w:val="28"/>
        </w:rPr>
        <w:t>услуг  -</w:t>
      </w:r>
      <w:proofErr w:type="gramEnd"/>
      <w:r w:rsidRPr="008F6038">
        <w:rPr>
          <w:rFonts w:ascii="Times New Roman" w:hAnsi="Times New Roman" w:cs="Times New Roman"/>
          <w:sz w:val="28"/>
          <w:szCs w:val="28"/>
        </w:rPr>
        <w:t xml:space="preserve"> </w:t>
      </w:r>
      <w:r w:rsidR="008F6038" w:rsidRPr="008F6038">
        <w:rPr>
          <w:rFonts w:ascii="Times New Roman" w:hAnsi="Times New Roman" w:cs="Times New Roman"/>
          <w:sz w:val="28"/>
          <w:szCs w:val="28"/>
        </w:rPr>
        <w:t>43,2</w:t>
      </w:r>
      <w:r w:rsidRPr="008F6038">
        <w:rPr>
          <w:rFonts w:ascii="Times New Roman" w:hAnsi="Times New Roman" w:cs="Times New Roman"/>
          <w:sz w:val="28"/>
          <w:szCs w:val="28"/>
        </w:rPr>
        <w:t xml:space="preserve"> % , не удовлетворены – </w:t>
      </w:r>
      <w:r w:rsidR="008F6038" w:rsidRPr="008F6038">
        <w:rPr>
          <w:rFonts w:ascii="Times New Roman" w:hAnsi="Times New Roman" w:cs="Times New Roman"/>
          <w:sz w:val="28"/>
          <w:szCs w:val="28"/>
        </w:rPr>
        <w:t>26,6</w:t>
      </w:r>
      <w:r w:rsidRPr="008F6038">
        <w:rPr>
          <w:rFonts w:ascii="Times New Roman" w:hAnsi="Times New Roman" w:cs="Times New Roman"/>
          <w:sz w:val="28"/>
          <w:szCs w:val="28"/>
        </w:rPr>
        <w:t xml:space="preserve"> %, затруднились с ответом </w:t>
      </w:r>
      <w:r w:rsidR="007D631D" w:rsidRPr="008F6038">
        <w:rPr>
          <w:rFonts w:ascii="Times New Roman" w:hAnsi="Times New Roman" w:cs="Times New Roman"/>
          <w:sz w:val="28"/>
          <w:szCs w:val="28"/>
        </w:rPr>
        <w:t>–</w:t>
      </w:r>
      <w:r w:rsidRPr="008F6038">
        <w:rPr>
          <w:rFonts w:ascii="Times New Roman" w:hAnsi="Times New Roman" w:cs="Times New Roman"/>
          <w:sz w:val="28"/>
          <w:szCs w:val="28"/>
        </w:rPr>
        <w:t xml:space="preserve"> </w:t>
      </w:r>
      <w:r w:rsidR="008F6038" w:rsidRPr="008F6038">
        <w:rPr>
          <w:rFonts w:ascii="Times New Roman" w:hAnsi="Times New Roman" w:cs="Times New Roman"/>
          <w:sz w:val="28"/>
          <w:szCs w:val="28"/>
        </w:rPr>
        <w:t>30,2</w:t>
      </w:r>
      <w:r w:rsidRPr="008F6038">
        <w:rPr>
          <w:rFonts w:ascii="Times New Roman" w:hAnsi="Times New Roman" w:cs="Times New Roman"/>
          <w:sz w:val="28"/>
          <w:szCs w:val="28"/>
        </w:rPr>
        <w:t>% принявших участие в мониторинге;</w:t>
      </w:r>
    </w:p>
    <w:p w:rsidR="007F2BA9" w:rsidRPr="008F6038" w:rsidRDefault="007F2BA9" w:rsidP="00AD2083">
      <w:pPr>
        <w:spacing w:after="0" w:line="240" w:lineRule="auto"/>
        <w:ind w:firstLine="708"/>
        <w:jc w:val="both"/>
        <w:rPr>
          <w:rFonts w:ascii="Times New Roman" w:hAnsi="Times New Roman" w:cs="Times New Roman"/>
          <w:sz w:val="28"/>
          <w:szCs w:val="28"/>
        </w:rPr>
      </w:pPr>
      <w:r w:rsidRPr="008F6038">
        <w:rPr>
          <w:rFonts w:ascii="Times New Roman" w:hAnsi="Times New Roman" w:cs="Times New Roman"/>
          <w:sz w:val="28"/>
          <w:szCs w:val="28"/>
        </w:rPr>
        <w:t xml:space="preserve">В строительной </w:t>
      </w:r>
      <w:r w:rsidR="008F6038" w:rsidRPr="008F6038">
        <w:rPr>
          <w:rFonts w:ascii="Times New Roman" w:hAnsi="Times New Roman" w:cs="Times New Roman"/>
          <w:sz w:val="28"/>
          <w:szCs w:val="28"/>
        </w:rPr>
        <w:t>сфере удовлетворены</w:t>
      </w:r>
      <w:r w:rsidRPr="008F6038">
        <w:rPr>
          <w:rFonts w:ascii="Times New Roman" w:hAnsi="Times New Roman" w:cs="Times New Roman"/>
          <w:sz w:val="28"/>
          <w:szCs w:val="28"/>
        </w:rPr>
        <w:t xml:space="preserve"> качеством товаров и </w:t>
      </w:r>
      <w:proofErr w:type="gramStart"/>
      <w:r w:rsidRPr="008F6038">
        <w:rPr>
          <w:rFonts w:ascii="Times New Roman" w:hAnsi="Times New Roman" w:cs="Times New Roman"/>
          <w:sz w:val="28"/>
          <w:szCs w:val="28"/>
        </w:rPr>
        <w:t>услуг  -</w:t>
      </w:r>
      <w:proofErr w:type="gramEnd"/>
      <w:r w:rsidRPr="008F6038">
        <w:rPr>
          <w:rFonts w:ascii="Times New Roman" w:hAnsi="Times New Roman" w:cs="Times New Roman"/>
          <w:sz w:val="28"/>
          <w:szCs w:val="28"/>
        </w:rPr>
        <w:t xml:space="preserve"> </w:t>
      </w:r>
      <w:r w:rsidR="008F6038" w:rsidRPr="008F6038">
        <w:rPr>
          <w:rFonts w:ascii="Times New Roman" w:hAnsi="Times New Roman" w:cs="Times New Roman"/>
          <w:sz w:val="28"/>
          <w:szCs w:val="28"/>
        </w:rPr>
        <w:t>40 %</w:t>
      </w:r>
      <w:r w:rsidRPr="008F6038">
        <w:rPr>
          <w:rFonts w:ascii="Times New Roman" w:hAnsi="Times New Roman" w:cs="Times New Roman"/>
          <w:sz w:val="28"/>
          <w:szCs w:val="28"/>
        </w:rPr>
        <w:t xml:space="preserve">, </w:t>
      </w:r>
      <w:r w:rsidR="00093897" w:rsidRPr="008F6038">
        <w:rPr>
          <w:rFonts w:ascii="Times New Roman" w:hAnsi="Times New Roman" w:cs="Times New Roman"/>
          <w:sz w:val="28"/>
          <w:szCs w:val="28"/>
        </w:rPr>
        <w:t xml:space="preserve">не удовлетворены – </w:t>
      </w:r>
      <w:r w:rsidR="008F6038" w:rsidRPr="008F6038">
        <w:rPr>
          <w:rFonts w:ascii="Times New Roman" w:hAnsi="Times New Roman" w:cs="Times New Roman"/>
          <w:sz w:val="28"/>
          <w:szCs w:val="28"/>
        </w:rPr>
        <w:t>34,6</w:t>
      </w:r>
      <w:r w:rsidRPr="008F6038">
        <w:rPr>
          <w:rFonts w:ascii="Times New Roman" w:hAnsi="Times New Roman" w:cs="Times New Roman"/>
          <w:sz w:val="28"/>
          <w:szCs w:val="28"/>
        </w:rPr>
        <w:t xml:space="preserve"> %, затруднились с ответом </w:t>
      </w:r>
      <w:r w:rsidR="008F6038" w:rsidRPr="008F6038">
        <w:rPr>
          <w:rFonts w:ascii="Times New Roman" w:hAnsi="Times New Roman" w:cs="Times New Roman"/>
          <w:sz w:val="28"/>
          <w:szCs w:val="28"/>
        </w:rPr>
        <w:t>–</w:t>
      </w:r>
      <w:r w:rsidR="00093897" w:rsidRPr="008F6038">
        <w:rPr>
          <w:rFonts w:ascii="Times New Roman" w:hAnsi="Times New Roman" w:cs="Times New Roman"/>
          <w:sz w:val="28"/>
          <w:szCs w:val="28"/>
        </w:rPr>
        <w:t xml:space="preserve"> </w:t>
      </w:r>
      <w:r w:rsidR="008F6038" w:rsidRPr="008F6038">
        <w:rPr>
          <w:rFonts w:ascii="Times New Roman" w:hAnsi="Times New Roman" w:cs="Times New Roman"/>
          <w:sz w:val="28"/>
          <w:szCs w:val="28"/>
        </w:rPr>
        <w:t>25,4</w:t>
      </w:r>
      <w:r w:rsidRPr="008F6038">
        <w:rPr>
          <w:rFonts w:ascii="Times New Roman" w:hAnsi="Times New Roman" w:cs="Times New Roman"/>
          <w:sz w:val="28"/>
          <w:szCs w:val="28"/>
        </w:rPr>
        <w:t>% принявших участие в мониторинге;</w:t>
      </w:r>
    </w:p>
    <w:p w:rsidR="007F2BA9" w:rsidRPr="008F6038" w:rsidRDefault="007F2BA9" w:rsidP="00AD2083">
      <w:pPr>
        <w:spacing w:after="0" w:line="240" w:lineRule="auto"/>
        <w:ind w:firstLine="708"/>
        <w:jc w:val="both"/>
        <w:rPr>
          <w:rFonts w:ascii="Times New Roman" w:hAnsi="Times New Roman" w:cs="Times New Roman"/>
          <w:sz w:val="28"/>
          <w:szCs w:val="28"/>
        </w:rPr>
      </w:pPr>
      <w:r w:rsidRPr="008F6038">
        <w:rPr>
          <w:rFonts w:ascii="Times New Roman" w:hAnsi="Times New Roman" w:cs="Times New Roman"/>
          <w:sz w:val="28"/>
          <w:szCs w:val="28"/>
        </w:rPr>
        <w:t xml:space="preserve">В агропромышленной </w:t>
      </w:r>
      <w:r w:rsidR="008F6038" w:rsidRPr="008F6038">
        <w:rPr>
          <w:rFonts w:ascii="Times New Roman" w:hAnsi="Times New Roman" w:cs="Times New Roman"/>
          <w:sz w:val="28"/>
          <w:szCs w:val="28"/>
        </w:rPr>
        <w:t>сфере удовлетворены</w:t>
      </w:r>
      <w:r w:rsidRPr="008F6038">
        <w:rPr>
          <w:rFonts w:ascii="Times New Roman" w:hAnsi="Times New Roman" w:cs="Times New Roman"/>
          <w:sz w:val="28"/>
          <w:szCs w:val="28"/>
        </w:rPr>
        <w:t xml:space="preserve"> качеством товаров и </w:t>
      </w:r>
      <w:proofErr w:type="gramStart"/>
      <w:r w:rsidRPr="008F6038">
        <w:rPr>
          <w:rFonts w:ascii="Times New Roman" w:hAnsi="Times New Roman" w:cs="Times New Roman"/>
          <w:sz w:val="28"/>
          <w:szCs w:val="28"/>
        </w:rPr>
        <w:t>услуг  -</w:t>
      </w:r>
      <w:proofErr w:type="gramEnd"/>
      <w:r w:rsidRPr="008F6038">
        <w:rPr>
          <w:rFonts w:ascii="Times New Roman" w:hAnsi="Times New Roman" w:cs="Times New Roman"/>
          <w:sz w:val="28"/>
          <w:szCs w:val="28"/>
        </w:rPr>
        <w:t xml:space="preserve"> </w:t>
      </w:r>
      <w:r w:rsidR="008F6038" w:rsidRPr="008F6038">
        <w:rPr>
          <w:rFonts w:ascii="Times New Roman" w:hAnsi="Times New Roman" w:cs="Times New Roman"/>
          <w:sz w:val="28"/>
          <w:szCs w:val="28"/>
        </w:rPr>
        <w:t>38,5</w:t>
      </w:r>
      <w:r w:rsidRPr="008F6038">
        <w:rPr>
          <w:rFonts w:ascii="Times New Roman" w:hAnsi="Times New Roman" w:cs="Times New Roman"/>
          <w:sz w:val="28"/>
          <w:szCs w:val="28"/>
        </w:rPr>
        <w:t xml:space="preserve">%, </w:t>
      </w:r>
      <w:r w:rsidR="00093897" w:rsidRPr="008F6038">
        <w:rPr>
          <w:rFonts w:ascii="Times New Roman" w:hAnsi="Times New Roman" w:cs="Times New Roman"/>
          <w:sz w:val="28"/>
          <w:szCs w:val="28"/>
        </w:rPr>
        <w:t xml:space="preserve">не удовлетворены – </w:t>
      </w:r>
      <w:r w:rsidR="008F6038" w:rsidRPr="008F6038">
        <w:rPr>
          <w:rFonts w:ascii="Times New Roman" w:hAnsi="Times New Roman" w:cs="Times New Roman"/>
          <w:sz w:val="28"/>
          <w:szCs w:val="28"/>
        </w:rPr>
        <w:t>31,5</w:t>
      </w:r>
      <w:r w:rsidRPr="008F6038">
        <w:rPr>
          <w:rFonts w:ascii="Times New Roman" w:hAnsi="Times New Roman" w:cs="Times New Roman"/>
          <w:sz w:val="28"/>
          <w:szCs w:val="28"/>
        </w:rPr>
        <w:t xml:space="preserve"> %, затруднились с ответом - </w:t>
      </w:r>
      <w:r w:rsidR="008F6038" w:rsidRPr="008F6038">
        <w:rPr>
          <w:rFonts w:ascii="Times New Roman" w:hAnsi="Times New Roman" w:cs="Times New Roman"/>
          <w:sz w:val="28"/>
          <w:szCs w:val="28"/>
        </w:rPr>
        <w:t>30</w:t>
      </w:r>
      <w:r w:rsidRPr="008F6038">
        <w:rPr>
          <w:rFonts w:ascii="Times New Roman" w:hAnsi="Times New Roman" w:cs="Times New Roman"/>
          <w:sz w:val="28"/>
          <w:szCs w:val="28"/>
        </w:rPr>
        <w:t>% принявших участие в мониторинге;</w:t>
      </w:r>
    </w:p>
    <w:p w:rsidR="007F2BA9" w:rsidRPr="008F6038" w:rsidRDefault="007F2BA9" w:rsidP="00AD2083">
      <w:pPr>
        <w:spacing w:after="0" w:line="240" w:lineRule="auto"/>
        <w:ind w:firstLine="708"/>
        <w:jc w:val="both"/>
        <w:rPr>
          <w:rFonts w:ascii="Times New Roman" w:hAnsi="Times New Roman" w:cs="Times New Roman"/>
          <w:sz w:val="28"/>
          <w:szCs w:val="28"/>
        </w:rPr>
      </w:pPr>
      <w:r w:rsidRPr="008F6038">
        <w:rPr>
          <w:rFonts w:ascii="Times New Roman" w:hAnsi="Times New Roman" w:cs="Times New Roman"/>
          <w:sz w:val="28"/>
          <w:szCs w:val="28"/>
        </w:rPr>
        <w:lastRenderedPageBreak/>
        <w:t xml:space="preserve">В сфере промышленности и добычи полезных ископаемых удовлетворены качеством товаров и </w:t>
      </w:r>
      <w:proofErr w:type="gramStart"/>
      <w:r w:rsidRPr="008F6038">
        <w:rPr>
          <w:rFonts w:ascii="Times New Roman" w:hAnsi="Times New Roman" w:cs="Times New Roman"/>
          <w:sz w:val="28"/>
          <w:szCs w:val="28"/>
        </w:rPr>
        <w:t>услуг  -</w:t>
      </w:r>
      <w:proofErr w:type="gramEnd"/>
      <w:r w:rsidR="00093897" w:rsidRPr="008F6038">
        <w:rPr>
          <w:rFonts w:ascii="Times New Roman" w:hAnsi="Times New Roman" w:cs="Times New Roman"/>
          <w:sz w:val="28"/>
          <w:szCs w:val="28"/>
        </w:rPr>
        <w:t xml:space="preserve"> </w:t>
      </w:r>
      <w:r w:rsidR="008F6038" w:rsidRPr="008F6038">
        <w:rPr>
          <w:rFonts w:ascii="Times New Roman" w:hAnsi="Times New Roman" w:cs="Times New Roman"/>
          <w:sz w:val="28"/>
          <w:szCs w:val="28"/>
        </w:rPr>
        <w:t>30,7 %</w:t>
      </w:r>
      <w:r w:rsidRPr="008F6038">
        <w:rPr>
          <w:rFonts w:ascii="Times New Roman" w:hAnsi="Times New Roman" w:cs="Times New Roman"/>
          <w:sz w:val="28"/>
          <w:szCs w:val="28"/>
        </w:rPr>
        <w:t xml:space="preserve">, </w:t>
      </w:r>
      <w:r w:rsidR="00093897" w:rsidRPr="008F6038">
        <w:rPr>
          <w:rFonts w:ascii="Times New Roman" w:hAnsi="Times New Roman" w:cs="Times New Roman"/>
          <w:sz w:val="28"/>
          <w:szCs w:val="28"/>
        </w:rPr>
        <w:t xml:space="preserve"> не удовлетворены – </w:t>
      </w:r>
      <w:r w:rsidR="008F6038" w:rsidRPr="008F6038">
        <w:rPr>
          <w:rFonts w:ascii="Times New Roman" w:hAnsi="Times New Roman" w:cs="Times New Roman"/>
          <w:sz w:val="28"/>
          <w:szCs w:val="28"/>
        </w:rPr>
        <w:t>25,6</w:t>
      </w:r>
      <w:r w:rsidRPr="008F6038">
        <w:rPr>
          <w:rFonts w:ascii="Times New Roman" w:hAnsi="Times New Roman" w:cs="Times New Roman"/>
          <w:sz w:val="28"/>
          <w:szCs w:val="28"/>
        </w:rPr>
        <w:t xml:space="preserve"> %, затруднились с ответом -</w:t>
      </w:r>
      <w:r w:rsidR="008F6038" w:rsidRPr="008F6038">
        <w:rPr>
          <w:rFonts w:ascii="Times New Roman" w:hAnsi="Times New Roman" w:cs="Times New Roman"/>
          <w:sz w:val="28"/>
          <w:szCs w:val="28"/>
        </w:rPr>
        <w:t>43,7</w:t>
      </w:r>
      <w:r w:rsidRPr="008F6038">
        <w:rPr>
          <w:rFonts w:ascii="Times New Roman" w:hAnsi="Times New Roman" w:cs="Times New Roman"/>
          <w:sz w:val="28"/>
          <w:szCs w:val="28"/>
        </w:rPr>
        <w:t>% принявших участие в мониторинге;</w:t>
      </w:r>
    </w:p>
    <w:p w:rsidR="007F2BA9" w:rsidRPr="008F6038" w:rsidRDefault="007F2BA9" w:rsidP="00AD2083">
      <w:pPr>
        <w:spacing w:after="0" w:line="240" w:lineRule="auto"/>
        <w:ind w:firstLine="708"/>
        <w:jc w:val="both"/>
        <w:rPr>
          <w:rFonts w:ascii="Times New Roman" w:hAnsi="Times New Roman" w:cs="Times New Roman"/>
          <w:sz w:val="28"/>
          <w:szCs w:val="28"/>
        </w:rPr>
      </w:pPr>
      <w:r w:rsidRPr="008F6038">
        <w:rPr>
          <w:rFonts w:ascii="Times New Roman" w:hAnsi="Times New Roman" w:cs="Times New Roman"/>
          <w:sz w:val="28"/>
          <w:szCs w:val="28"/>
        </w:rPr>
        <w:t xml:space="preserve">В сфере торговли и услуг </w:t>
      </w:r>
      <w:r w:rsidR="008F6038" w:rsidRPr="008F6038">
        <w:rPr>
          <w:rFonts w:ascii="Times New Roman" w:hAnsi="Times New Roman" w:cs="Times New Roman"/>
          <w:sz w:val="28"/>
          <w:szCs w:val="28"/>
        </w:rPr>
        <w:t>населению удовлетворены</w:t>
      </w:r>
      <w:r w:rsidRPr="008F6038">
        <w:rPr>
          <w:rFonts w:ascii="Times New Roman" w:hAnsi="Times New Roman" w:cs="Times New Roman"/>
          <w:sz w:val="28"/>
          <w:szCs w:val="28"/>
        </w:rPr>
        <w:t xml:space="preserve"> качеством товаров и </w:t>
      </w:r>
      <w:proofErr w:type="gramStart"/>
      <w:r w:rsidRPr="008F6038">
        <w:rPr>
          <w:rFonts w:ascii="Times New Roman" w:hAnsi="Times New Roman" w:cs="Times New Roman"/>
          <w:sz w:val="28"/>
          <w:szCs w:val="28"/>
        </w:rPr>
        <w:t>услуг  -</w:t>
      </w:r>
      <w:proofErr w:type="gramEnd"/>
      <w:r w:rsidRPr="008F6038">
        <w:rPr>
          <w:rFonts w:ascii="Times New Roman" w:hAnsi="Times New Roman" w:cs="Times New Roman"/>
          <w:sz w:val="28"/>
          <w:szCs w:val="28"/>
        </w:rPr>
        <w:t xml:space="preserve"> </w:t>
      </w:r>
      <w:r w:rsidR="008F6038" w:rsidRPr="008F6038">
        <w:rPr>
          <w:rFonts w:ascii="Times New Roman" w:hAnsi="Times New Roman" w:cs="Times New Roman"/>
          <w:sz w:val="28"/>
          <w:szCs w:val="28"/>
        </w:rPr>
        <w:t>50,8 %</w:t>
      </w:r>
      <w:r w:rsidRPr="008F6038">
        <w:rPr>
          <w:rFonts w:ascii="Times New Roman" w:hAnsi="Times New Roman" w:cs="Times New Roman"/>
          <w:sz w:val="28"/>
          <w:szCs w:val="28"/>
        </w:rPr>
        <w:t xml:space="preserve">, не удовлетворены – </w:t>
      </w:r>
      <w:r w:rsidR="008F6038" w:rsidRPr="008F6038">
        <w:rPr>
          <w:rFonts w:ascii="Times New Roman" w:hAnsi="Times New Roman" w:cs="Times New Roman"/>
          <w:sz w:val="28"/>
          <w:szCs w:val="28"/>
        </w:rPr>
        <w:t>32,7</w:t>
      </w:r>
      <w:r w:rsidRPr="008F6038">
        <w:rPr>
          <w:rFonts w:ascii="Times New Roman" w:hAnsi="Times New Roman" w:cs="Times New Roman"/>
          <w:sz w:val="28"/>
          <w:szCs w:val="28"/>
        </w:rPr>
        <w:t xml:space="preserve"> %, затруднились с ответом </w:t>
      </w:r>
      <w:r w:rsidR="00093897" w:rsidRPr="008F6038">
        <w:rPr>
          <w:rFonts w:ascii="Times New Roman" w:hAnsi="Times New Roman" w:cs="Times New Roman"/>
          <w:sz w:val="28"/>
          <w:szCs w:val="28"/>
        </w:rPr>
        <w:t>–</w:t>
      </w:r>
      <w:r w:rsidRPr="008F6038">
        <w:rPr>
          <w:rFonts w:ascii="Times New Roman" w:hAnsi="Times New Roman" w:cs="Times New Roman"/>
          <w:sz w:val="28"/>
          <w:szCs w:val="28"/>
        </w:rPr>
        <w:t xml:space="preserve"> </w:t>
      </w:r>
      <w:r w:rsidR="008F6038" w:rsidRPr="008F6038">
        <w:rPr>
          <w:rFonts w:ascii="Times New Roman" w:hAnsi="Times New Roman" w:cs="Times New Roman"/>
          <w:sz w:val="28"/>
          <w:szCs w:val="28"/>
        </w:rPr>
        <w:t>16,5</w:t>
      </w:r>
      <w:r w:rsidRPr="008F6038">
        <w:rPr>
          <w:rFonts w:ascii="Times New Roman" w:hAnsi="Times New Roman" w:cs="Times New Roman"/>
          <w:sz w:val="28"/>
          <w:szCs w:val="28"/>
        </w:rPr>
        <w:t xml:space="preserve">% </w:t>
      </w:r>
      <w:r w:rsidR="00093897" w:rsidRPr="008F6038">
        <w:rPr>
          <w:rFonts w:ascii="Times New Roman" w:hAnsi="Times New Roman" w:cs="Times New Roman"/>
          <w:sz w:val="28"/>
          <w:szCs w:val="28"/>
        </w:rPr>
        <w:t>принявших участие в мониторинге;</w:t>
      </w:r>
    </w:p>
    <w:p w:rsidR="00093897" w:rsidRPr="008F6038" w:rsidRDefault="00093897" w:rsidP="00093897">
      <w:pPr>
        <w:spacing w:after="0" w:line="240" w:lineRule="auto"/>
        <w:ind w:firstLine="708"/>
        <w:jc w:val="both"/>
        <w:rPr>
          <w:rFonts w:ascii="Times New Roman" w:hAnsi="Times New Roman" w:cs="Times New Roman"/>
          <w:sz w:val="28"/>
          <w:szCs w:val="28"/>
        </w:rPr>
      </w:pPr>
      <w:r w:rsidRPr="008F6038">
        <w:rPr>
          <w:rFonts w:ascii="Times New Roman" w:hAnsi="Times New Roman" w:cs="Times New Roman"/>
          <w:sz w:val="28"/>
          <w:szCs w:val="28"/>
        </w:rPr>
        <w:t xml:space="preserve">В сфере санаторно-курортной </w:t>
      </w:r>
      <w:r w:rsidR="008F6038" w:rsidRPr="008F6038">
        <w:rPr>
          <w:rFonts w:ascii="Times New Roman" w:hAnsi="Times New Roman" w:cs="Times New Roman"/>
          <w:sz w:val="28"/>
          <w:szCs w:val="28"/>
        </w:rPr>
        <w:t>отрасли удовлетворены</w:t>
      </w:r>
      <w:r w:rsidRPr="008F6038">
        <w:rPr>
          <w:rFonts w:ascii="Times New Roman" w:hAnsi="Times New Roman" w:cs="Times New Roman"/>
          <w:sz w:val="28"/>
          <w:szCs w:val="28"/>
        </w:rPr>
        <w:t xml:space="preserve"> качеством товаров и </w:t>
      </w:r>
      <w:proofErr w:type="gramStart"/>
      <w:r w:rsidRPr="008F6038">
        <w:rPr>
          <w:rFonts w:ascii="Times New Roman" w:hAnsi="Times New Roman" w:cs="Times New Roman"/>
          <w:sz w:val="28"/>
          <w:szCs w:val="28"/>
        </w:rPr>
        <w:t>услуг  -</w:t>
      </w:r>
      <w:proofErr w:type="gramEnd"/>
      <w:r w:rsidRPr="008F6038">
        <w:rPr>
          <w:rFonts w:ascii="Times New Roman" w:hAnsi="Times New Roman" w:cs="Times New Roman"/>
          <w:sz w:val="28"/>
          <w:szCs w:val="28"/>
        </w:rPr>
        <w:t xml:space="preserve"> </w:t>
      </w:r>
      <w:r w:rsidR="008F6038" w:rsidRPr="008F6038">
        <w:rPr>
          <w:rFonts w:ascii="Times New Roman" w:hAnsi="Times New Roman" w:cs="Times New Roman"/>
          <w:sz w:val="28"/>
          <w:szCs w:val="28"/>
        </w:rPr>
        <w:t>40,9 %</w:t>
      </w:r>
      <w:r w:rsidRPr="008F6038">
        <w:rPr>
          <w:rFonts w:ascii="Times New Roman" w:hAnsi="Times New Roman" w:cs="Times New Roman"/>
          <w:sz w:val="28"/>
          <w:szCs w:val="28"/>
        </w:rPr>
        <w:t xml:space="preserve">,  не удовлетворены – </w:t>
      </w:r>
      <w:r w:rsidR="008F6038" w:rsidRPr="008F6038">
        <w:rPr>
          <w:rFonts w:ascii="Times New Roman" w:hAnsi="Times New Roman" w:cs="Times New Roman"/>
          <w:sz w:val="28"/>
          <w:szCs w:val="28"/>
        </w:rPr>
        <w:t>30,7</w:t>
      </w:r>
      <w:r w:rsidRPr="008F6038">
        <w:rPr>
          <w:rFonts w:ascii="Times New Roman" w:hAnsi="Times New Roman" w:cs="Times New Roman"/>
          <w:sz w:val="28"/>
          <w:szCs w:val="28"/>
        </w:rPr>
        <w:t xml:space="preserve">%, затруднились с ответом – </w:t>
      </w:r>
      <w:r w:rsidR="008F6038" w:rsidRPr="008F6038">
        <w:rPr>
          <w:rFonts w:ascii="Times New Roman" w:hAnsi="Times New Roman" w:cs="Times New Roman"/>
          <w:sz w:val="28"/>
          <w:szCs w:val="28"/>
        </w:rPr>
        <w:t>28,4</w:t>
      </w:r>
      <w:r w:rsidRPr="008F6038">
        <w:rPr>
          <w:rFonts w:ascii="Times New Roman" w:hAnsi="Times New Roman" w:cs="Times New Roman"/>
          <w:sz w:val="28"/>
          <w:szCs w:val="28"/>
        </w:rPr>
        <w:t>% принявших участие в мониторинге.</w:t>
      </w:r>
    </w:p>
    <w:p w:rsidR="007F2BA9" w:rsidRPr="008F6038" w:rsidRDefault="007F2BA9" w:rsidP="00AD2083">
      <w:pPr>
        <w:spacing w:after="0" w:line="240" w:lineRule="auto"/>
        <w:ind w:firstLine="708"/>
        <w:jc w:val="both"/>
        <w:rPr>
          <w:rFonts w:ascii="Times New Roman" w:hAnsi="Times New Roman" w:cs="Times New Roman"/>
          <w:sz w:val="28"/>
          <w:szCs w:val="28"/>
        </w:rPr>
      </w:pPr>
      <w:r w:rsidRPr="008F6038">
        <w:rPr>
          <w:rFonts w:ascii="Times New Roman" w:hAnsi="Times New Roman" w:cs="Times New Roman"/>
          <w:bCs/>
          <w:sz w:val="28"/>
          <w:szCs w:val="28"/>
        </w:rPr>
        <w:t>Наибольший уровень неудовлетворенности жителей района качеством</w:t>
      </w:r>
      <w:r w:rsidRPr="008F6038">
        <w:rPr>
          <w:rFonts w:ascii="Times New Roman" w:hAnsi="Times New Roman" w:cs="Times New Roman"/>
          <w:sz w:val="28"/>
          <w:szCs w:val="28"/>
        </w:rPr>
        <w:t xml:space="preserve"> товаров и </w:t>
      </w:r>
      <w:r w:rsidR="008F6038" w:rsidRPr="008F6038">
        <w:rPr>
          <w:rFonts w:ascii="Times New Roman" w:hAnsi="Times New Roman" w:cs="Times New Roman"/>
          <w:sz w:val="28"/>
          <w:szCs w:val="28"/>
        </w:rPr>
        <w:t>услуг выявлен</w:t>
      </w:r>
      <w:r w:rsidRPr="008F6038">
        <w:rPr>
          <w:rFonts w:ascii="Times New Roman" w:hAnsi="Times New Roman" w:cs="Times New Roman"/>
          <w:sz w:val="28"/>
          <w:szCs w:val="28"/>
        </w:rPr>
        <w:t xml:space="preserve"> в сфере здравоохранения за счет недостаточной обеспеченности медицинских учреждений квалифицированными кадрами </w:t>
      </w:r>
      <w:proofErr w:type="gramStart"/>
      <w:r w:rsidRPr="008F6038">
        <w:rPr>
          <w:rFonts w:ascii="Times New Roman" w:hAnsi="Times New Roman" w:cs="Times New Roman"/>
          <w:sz w:val="28"/>
          <w:szCs w:val="28"/>
        </w:rPr>
        <w:t>и  сфере</w:t>
      </w:r>
      <w:proofErr w:type="gramEnd"/>
      <w:r w:rsidRPr="008F6038">
        <w:rPr>
          <w:rFonts w:ascii="Times New Roman" w:hAnsi="Times New Roman" w:cs="Times New Roman"/>
          <w:sz w:val="28"/>
          <w:szCs w:val="28"/>
        </w:rPr>
        <w:t xml:space="preserve"> ЖКХ за счет износа сетей снабжения.</w:t>
      </w:r>
    </w:p>
    <w:p w:rsidR="007F2BA9" w:rsidRPr="008F6038" w:rsidRDefault="007F2BA9" w:rsidP="00AD2083">
      <w:pPr>
        <w:spacing w:after="0" w:line="240" w:lineRule="auto"/>
        <w:ind w:firstLine="709"/>
        <w:jc w:val="both"/>
        <w:rPr>
          <w:rFonts w:ascii="Times New Roman" w:hAnsi="Times New Roman" w:cs="Times New Roman"/>
          <w:bCs/>
          <w:sz w:val="28"/>
          <w:szCs w:val="28"/>
        </w:rPr>
      </w:pPr>
      <w:r w:rsidRPr="008F6038">
        <w:rPr>
          <w:rFonts w:ascii="Times New Roman" w:hAnsi="Times New Roman" w:cs="Times New Roman"/>
          <w:sz w:val="28"/>
          <w:szCs w:val="28"/>
        </w:rPr>
        <w:t xml:space="preserve">На территории района активно ведется реализация проектов индивидуального плана по развитию </w:t>
      </w:r>
      <w:r w:rsidRPr="008F6038">
        <w:rPr>
          <w:rFonts w:ascii="Times New Roman" w:hAnsi="Times New Roman" w:cs="Times New Roman"/>
          <w:bCs/>
          <w:sz w:val="28"/>
          <w:szCs w:val="28"/>
        </w:rPr>
        <w:t>социальной, транспортной и инженерной инфраструктуры</w:t>
      </w:r>
      <w:r w:rsidR="005D2ECF" w:rsidRPr="008F6038">
        <w:rPr>
          <w:rFonts w:ascii="Times New Roman" w:hAnsi="Times New Roman" w:cs="Times New Roman"/>
          <w:bCs/>
          <w:sz w:val="28"/>
          <w:szCs w:val="28"/>
        </w:rPr>
        <w:t>,</w:t>
      </w:r>
      <w:r w:rsidRPr="008F6038">
        <w:rPr>
          <w:rFonts w:ascii="Times New Roman" w:hAnsi="Times New Roman" w:cs="Times New Roman"/>
          <w:bCs/>
          <w:sz w:val="28"/>
          <w:szCs w:val="28"/>
        </w:rPr>
        <w:t xml:space="preserve"> которая внесет наиболее существенный вклад в развитие территории и улучшение качество жизни жителей Мостовского района в том числе, в сфере здравоохранения и ЖКХ.</w:t>
      </w:r>
    </w:p>
    <w:p w:rsidR="007F2BA9" w:rsidRPr="0080199C" w:rsidRDefault="007F2BA9" w:rsidP="00AD2083">
      <w:pPr>
        <w:spacing w:after="0" w:line="240" w:lineRule="auto"/>
        <w:ind w:firstLine="708"/>
        <w:jc w:val="both"/>
        <w:rPr>
          <w:rFonts w:ascii="Times New Roman" w:hAnsi="Times New Roman" w:cs="Times New Roman"/>
          <w:sz w:val="28"/>
          <w:szCs w:val="28"/>
        </w:rPr>
      </w:pPr>
      <w:r w:rsidRPr="0080199C">
        <w:rPr>
          <w:rFonts w:ascii="Times New Roman" w:hAnsi="Times New Roman" w:cs="Times New Roman"/>
          <w:sz w:val="28"/>
          <w:szCs w:val="28"/>
        </w:rPr>
        <w:t>Согласно оценки качества официальной информации о состоянии конкурентной среды на рынках товаров и услуг в Мостовском районе, размещаемой в открытом доступе:</w:t>
      </w:r>
    </w:p>
    <w:p w:rsidR="007F2BA9" w:rsidRPr="0080199C" w:rsidRDefault="007F2BA9" w:rsidP="00AD2083">
      <w:pPr>
        <w:spacing w:after="0" w:line="240" w:lineRule="auto"/>
        <w:ind w:firstLine="708"/>
        <w:jc w:val="both"/>
        <w:rPr>
          <w:rFonts w:ascii="Times New Roman" w:hAnsi="Times New Roman" w:cs="Times New Roman"/>
          <w:sz w:val="28"/>
          <w:szCs w:val="28"/>
        </w:rPr>
      </w:pPr>
      <w:r w:rsidRPr="0080199C">
        <w:rPr>
          <w:rFonts w:ascii="Times New Roman" w:hAnsi="Times New Roman" w:cs="Times New Roman"/>
          <w:sz w:val="28"/>
          <w:szCs w:val="28"/>
        </w:rPr>
        <w:t xml:space="preserve"> в части доступности удовлетворены </w:t>
      </w:r>
      <w:r w:rsidR="004B5D57" w:rsidRPr="0080199C">
        <w:rPr>
          <w:rFonts w:ascii="Times New Roman" w:hAnsi="Times New Roman" w:cs="Times New Roman"/>
          <w:sz w:val="28"/>
          <w:szCs w:val="28"/>
        </w:rPr>
        <w:t>–</w:t>
      </w:r>
      <w:r w:rsidRPr="0080199C">
        <w:rPr>
          <w:rFonts w:ascii="Times New Roman" w:hAnsi="Times New Roman" w:cs="Times New Roman"/>
          <w:sz w:val="28"/>
          <w:szCs w:val="28"/>
        </w:rPr>
        <w:t xml:space="preserve"> </w:t>
      </w:r>
      <w:r w:rsidR="0080199C" w:rsidRPr="0080199C">
        <w:rPr>
          <w:rFonts w:ascii="Times New Roman" w:hAnsi="Times New Roman" w:cs="Times New Roman"/>
          <w:sz w:val="28"/>
          <w:szCs w:val="28"/>
        </w:rPr>
        <w:t>39,5</w:t>
      </w:r>
      <w:r w:rsidR="004B5D57" w:rsidRPr="0080199C">
        <w:rPr>
          <w:rFonts w:ascii="Times New Roman" w:hAnsi="Times New Roman" w:cs="Times New Roman"/>
          <w:sz w:val="28"/>
          <w:szCs w:val="28"/>
        </w:rPr>
        <w:t xml:space="preserve">%, </w:t>
      </w:r>
      <w:r w:rsidRPr="0080199C">
        <w:rPr>
          <w:rFonts w:ascii="Times New Roman" w:hAnsi="Times New Roman" w:cs="Times New Roman"/>
          <w:sz w:val="28"/>
          <w:szCs w:val="28"/>
        </w:rPr>
        <w:t xml:space="preserve">не удовлетворены – </w:t>
      </w:r>
      <w:r w:rsidR="0080199C" w:rsidRPr="0080199C">
        <w:rPr>
          <w:rFonts w:ascii="Times New Roman" w:hAnsi="Times New Roman" w:cs="Times New Roman"/>
          <w:sz w:val="28"/>
          <w:szCs w:val="28"/>
        </w:rPr>
        <w:t>1</w:t>
      </w:r>
      <w:r w:rsidR="004B5D57" w:rsidRPr="0080199C">
        <w:rPr>
          <w:rFonts w:ascii="Times New Roman" w:hAnsi="Times New Roman" w:cs="Times New Roman"/>
          <w:sz w:val="28"/>
          <w:szCs w:val="28"/>
        </w:rPr>
        <w:t>2</w:t>
      </w:r>
      <w:r w:rsidRPr="0080199C">
        <w:rPr>
          <w:rFonts w:ascii="Times New Roman" w:hAnsi="Times New Roman" w:cs="Times New Roman"/>
          <w:sz w:val="28"/>
          <w:szCs w:val="28"/>
        </w:rPr>
        <w:t>%, затрудни</w:t>
      </w:r>
      <w:r w:rsidR="004B5D57" w:rsidRPr="0080199C">
        <w:rPr>
          <w:rFonts w:ascii="Times New Roman" w:hAnsi="Times New Roman" w:cs="Times New Roman"/>
          <w:sz w:val="28"/>
          <w:szCs w:val="28"/>
        </w:rPr>
        <w:t xml:space="preserve">лись с ответом – </w:t>
      </w:r>
      <w:r w:rsidR="0080199C" w:rsidRPr="0080199C">
        <w:rPr>
          <w:rFonts w:ascii="Times New Roman" w:hAnsi="Times New Roman" w:cs="Times New Roman"/>
          <w:sz w:val="28"/>
          <w:szCs w:val="28"/>
        </w:rPr>
        <w:t>48,5</w:t>
      </w:r>
      <w:r w:rsidRPr="0080199C">
        <w:rPr>
          <w:rFonts w:ascii="Times New Roman" w:hAnsi="Times New Roman" w:cs="Times New Roman"/>
          <w:sz w:val="28"/>
          <w:szCs w:val="28"/>
        </w:rPr>
        <w:t>% принявших участие в мониторинге;</w:t>
      </w:r>
    </w:p>
    <w:p w:rsidR="007F2BA9" w:rsidRPr="0080199C" w:rsidRDefault="007F2BA9" w:rsidP="00AD2083">
      <w:pPr>
        <w:spacing w:after="0" w:line="240" w:lineRule="auto"/>
        <w:ind w:firstLine="708"/>
        <w:jc w:val="both"/>
        <w:rPr>
          <w:rFonts w:ascii="Times New Roman" w:hAnsi="Times New Roman" w:cs="Times New Roman"/>
          <w:sz w:val="28"/>
          <w:szCs w:val="28"/>
        </w:rPr>
      </w:pPr>
      <w:r w:rsidRPr="0080199C">
        <w:rPr>
          <w:rFonts w:ascii="Times New Roman" w:hAnsi="Times New Roman" w:cs="Times New Roman"/>
          <w:sz w:val="28"/>
          <w:szCs w:val="28"/>
        </w:rPr>
        <w:t xml:space="preserve">в части понятности удовлетворены – </w:t>
      </w:r>
      <w:r w:rsidR="0080199C" w:rsidRPr="0080199C">
        <w:rPr>
          <w:rFonts w:ascii="Times New Roman" w:hAnsi="Times New Roman" w:cs="Times New Roman"/>
          <w:sz w:val="28"/>
          <w:szCs w:val="28"/>
        </w:rPr>
        <w:t>40</w:t>
      </w:r>
      <w:r w:rsidRPr="0080199C">
        <w:rPr>
          <w:rFonts w:ascii="Times New Roman" w:hAnsi="Times New Roman" w:cs="Times New Roman"/>
          <w:sz w:val="28"/>
          <w:szCs w:val="28"/>
        </w:rPr>
        <w:t xml:space="preserve">%, не удовлетворены – </w:t>
      </w:r>
      <w:r w:rsidR="0080199C" w:rsidRPr="0080199C">
        <w:rPr>
          <w:rFonts w:ascii="Times New Roman" w:hAnsi="Times New Roman" w:cs="Times New Roman"/>
          <w:sz w:val="28"/>
          <w:szCs w:val="28"/>
        </w:rPr>
        <w:t>11,4</w:t>
      </w:r>
      <w:r w:rsidRPr="0080199C">
        <w:rPr>
          <w:rFonts w:ascii="Times New Roman" w:hAnsi="Times New Roman" w:cs="Times New Roman"/>
          <w:sz w:val="28"/>
          <w:szCs w:val="28"/>
        </w:rPr>
        <w:t xml:space="preserve">%, затруднились с ответом – </w:t>
      </w:r>
      <w:r w:rsidR="0080199C" w:rsidRPr="0080199C">
        <w:rPr>
          <w:rFonts w:ascii="Times New Roman" w:hAnsi="Times New Roman" w:cs="Times New Roman"/>
          <w:sz w:val="28"/>
          <w:szCs w:val="28"/>
        </w:rPr>
        <w:t>48,6</w:t>
      </w:r>
      <w:r w:rsidRPr="0080199C">
        <w:rPr>
          <w:rFonts w:ascii="Times New Roman" w:hAnsi="Times New Roman" w:cs="Times New Roman"/>
          <w:sz w:val="28"/>
          <w:szCs w:val="28"/>
        </w:rPr>
        <w:t>% принявших участие в мониторинге;</w:t>
      </w:r>
    </w:p>
    <w:p w:rsidR="007F2BA9" w:rsidRPr="0080199C" w:rsidRDefault="007F2BA9" w:rsidP="00AD2083">
      <w:pPr>
        <w:spacing w:after="0" w:line="240" w:lineRule="auto"/>
        <w:ind w:firstLine="708"/>
        <w:jc w:val="both"/>
        <w:rPr>
          <w:rFonts w:ascii="Times New Roman" w:hAnsi="Times New Roman" w:cs="Times New Roman"/>
          <w:sz w:val="28"/>
          <w:szCs w:val="28"/>
        </w:rPr>
      </w:pPr>
      <w:r w:rsidRPr="0080199C">
        <w:rPr>
          <w:rFonts w:ascii="Times New Roman" w:hAnsi="Times New Roman" w:cs="Times New Roman"/>
          <w:sz w:val="28"/>
          <w:szCs w:val="28"/>
        </w:rPr>
        <w:t xml:space="preserve">в части удобства получения удовлетворены – </w:t>
      </w:r>
      <w:r w:rsidR="0080199C" w:rsidRPr="0080199C">
        <w:rPr>
          <w:rFonts w:ascii="Times New Roman" w:hAnsi="Times New Roman" w:cs="Times New Roman"/>
          <w:sz w:val="28"/>
          <w:szCs w:val="28"/>
        </w:rPr>
        <w:t>39</w:t>
      </w:r>
      <w:proofErr w:type="gramStart"/>
      <w:r w:rsidR="004B5D57" w:rsidRPr="0080199C">
        <w:rPr>
          <w:rFonts w:ascii="Times New Roman" w:hAnsi="Times New Roman" w:cs="Times New Roman"/>
          <w:sz w:val="28"/>
          <w:szCs w:val="28"/>
        </w:rPr>
        <w:t>%,  не</w:t>
      </w:r>
      <w:proofErr w:type="gramEnd"/>
      <w:r w:rsidR="004B5D57" w:rsidRPr="0080199C">
        <w:rPr>
          <w:rFonts w:ascii="Times New Roman" w:hAnsi="Times New Roman" w:cs="Times New Roman"/>
          <w:sz w:val="28"/>
          <w:szCs w:val="28"/>
        </w:rPr>
        <w:t xml:space="preserve"> удовлетворены – </w:t>
      </w:r>
      <w:r w:rsidR="0080199C" w:rsidRPr="0080199C">
        <w:rPr>
          <w:rFonts w:ascii="Times New Roman" w:hAnsi="Times New Roman" w:cs="Times New Roman"/>
          <w:sz w:val="28"/>
          <w:szCs w:val="28"/>
        </w:rPr>
        <w:t>11,8</w:t>
      </w:r>
      <w:r w:rsidRPr="0080199C">
        <w:rPr>
          <w:rFonts w:ascii="Times New Roman" w:hAnsi="Times New Roman" w:cs="Times New Roman"/>
          <w:sz w:val="28"/>
          <w:szCs w:val="28"/>
        </w:rPr>
        <w:t xml:space="preserve">%, затруднились с ответом – </w:t>
      </w:r>
      <w:r w:rsidR="0080199C" w:rsidRPr="0080199C">
        <w:rPr>
          <w:rFonts w:ascii="Times New Roman" w:hAnsi="Times New Roman" w:cs="Times New Roman"/>
          <w:sz w:val="28"/>
          <w:szCs w:val="28"/>
        </w:rPr>
        <w:t>49,2</w:t>
      </w:r>
      <w:r w:rsidRPr="0080199C">
        <w:rPr>
          <w:rFonts w:ascii="Times New Roman" w:hAnsi="Times New Roman" w:cs="Times New Roman"/>
          <w:sz w:val="28"/>
          <w:szCs w:val="28"/>
        </w:rPr>
        <w:t>% принявших участие в мониторинге</w:t>
      </w:r>
      <w:r w:rsidR="00C15533" w:rsidRPr="0080199C">
        <w:rPr>
          <w:rFonts w:ascii="Times New Roman" w:hAnsi="Times New Roman" w:cs="Times New Roman"/>
          <w:sz w:val="28"/>
          <w:szCs w:val="28"/>
        </w:rPr>
        <w:t>.</w:t>
      </w:r>
    </w:p>
    <w:p w:rsidR="00C15533" w:rsidRPr="0080199C" w:rsidRDefault="00C15533" w:rsidP="00AD2083">
      <w:pPr>
        <w:spacing w:after="0" w:line="240" w:lineRule="auto"/>
        <w:ind w:firstLine="708"/>
        <w:jc w:val="both"/>
        <w:rPr>
          <w:rFonts w:ascii="Times New Roman" w:hAnsi="Times New Roman" w:cs="Times New Roman"/>
          <w:sz w:val="28"/>
          <w:szCs w:val="28"/>
        </w:rPr>
      </w:pPr>
      <w:r w:rsidRPr="0080199C">
        <w:rPr>
          <w:rFonts w:ascii="Times New Roman" w:hAnsi="Times New Roman" w:cs="Times New Roman"/>
          <w:sz w:val="28"/>
          <w:szCs w:val="28"/>
        </w:rPr>
        <w:t xml:space="preserve"> В целом результаты проведенного мониторинга показывают удовлетворенность населения   качеством официальной информации о состоянии конкурентной </w:t>
      </w:r>
      <w:proofErr w:type="gramStart"/>
      <w:r w:rsidRPr="0080199C">
        <w:rPr>
          <w:rFonts w:ascii="Times New Roman" w:hAnsi="Times New Roman" w:cs="Times New Roman"/>
          <w:sz w:val="28"/>
          <w:szCs w:val="28"/>
        </w:rPr>
        <w:t>среды</w:t>
      </w:r>
      <w:proofErr w:type="gramEnd"/>
      <w:r w:rsidR="004B5D57" w:rsidRPr="0080199C">
        <w:rPr>
          <w:rFonts w:ascii="Times New Roman" w:hAnsi="Times New Roman" w:cs="Times New Roman"/>
          <w:sz w:val="28"/>
          <w:szCs w:val="28"/>
        </w:rPr>
        <w:t xml:space="preserve"> а так же положител</w:t>
      </w:r>
      <w:r w:rsidR="0080199C" w:rsidRPr="0080199C">
        <w:rPr>
          <w:rFonts w:ascii="Times New Roman" w:hAnsi="Times New Roman" w:cs="Times New Roman"/>
          <w:sz w:val="28"/>
          <w:szCs w:val="28"/>
        </w:rPr>
        <w:t>ьную тенденцию относительно 2023</w:t>
      </w:r>
      <w:r w:rsidR="004B5D57" w:rsidRPr="0080199C">
        <w:rPr>
          <w:rFonts w:ascii="Times New Roman" w:hAnsi="Times New Roman" w:cs="Times New Roman"/>
          <w:sz w:val="28"/>
          <w:szCs w:val="28"/>
        </w:rPr>
        <w:t xml:space="preserve"> года</w:t>
      </w:r>
      <w:r w:rsidRPr="0080199C">
        <w:rPr>
          <w:rFonts w:ascii="Times New Roman" w:hAnsi="Times New Roman" w:cs="Times New Roman"/>
          <w:sz w:val="28"/>
          <w:szCs w:val="28"/>
        </w:rPr>
        <w:t>.</w:t>
      </w:r>
    </w:p>
    <w:p w:rsidR="008F23BE" w:rsidRPr="00E30955" w:rsidRDefault="008F23BE" w:rsidP="00AD2083">
      <w:pPr>
        <w:spacing w:after="0" w:line="240" w:lineRule="auto"/>
        <w:jc w:val="both"/>
        <w:rPr>
          <w:rFonts w:ascii="Times New Roman" w:hAnsi="Times New Roman" w:cs="Times New Roman"/>
          <w:sz w:val="28"/>
          <w:szCs w:val="28"/>
          <w:highlight w:val="yellow"/>
        </w:rPr>
      </w:pPr>
    </w:p>
    <w:p w:rsidR="00856AD2" w:rsidRPr="0067613E" w:rsidRDefault="00940F91" w:rsidP="00C37CF2">
      <w:pPr>
        <w:spacing w:after="0" w:line="240" w:lineRule="auto"/>
        <w:jc w:val="center"/>
        <w:rPr>
          <w:rFonts w:ascii="Times New Roman" w:hAnsi="Times New Roman" w:cs="Times New Roman"/>
          <w:b/>
          <w:sz w:val="28"/>
          <w:szCs w:val="28"/>
        </w:rPr>
      </w:pPr>
      <w:r w:rsidRPr="0067613E">
        <w:rPr>
          <w:rFonts w:ascii="Times New Roman" w:hAnsi="Times New Roman" w:cs="Times New Roman"/>
          <w:b/>
          <w:sz w:val="28"/>
          <w:szCs w:val="28"/>
        </w:rPr>
        <w:t xml:space="preserve">Раздел 2. </w:t>
      </w:r>
      <w:r w:rsidR="00856AD2" w:rsidRPr="0067613E">
        <w:rPr>
          <w:rFonts w:ascii="Times New Roman" w:hAnsi="Times New Roman" w:cs="Times New Roman"/>
          <w:b/>
          <w:sz w:val="28"/>
          <w:szCs w:val="28"/>
        </w:rPr>
        <w:t>Результаты мониторинга деятельности хозяйствующих субъектов, доля участия муниципального образования в которых составляет 50 и более процентов</w:t>
      </w:r>
    </w:p>
    <w:p w:rsidR="00856AD2" w:rsidRPr="0067613E" w:rsidRDefault="00722A7A" w:rsidP="00AD2083">
      <w:pPr>
        <w:spacing w:after="0" w:line="240" w:lineRule="auto"/>
        <w:ind w:firstLine="709"/>
        <w:jc w:val="both"/>
        <w:rPr>
          <w:rFonts w:ascii="Times New Roman" w:hAnsi="Times New Roman" w:cs="Times New Roman"/>
          <w:sz w:val="28"/>
          <w:szCs w:val="28"/>
        </w:rPr>
      </w:pPr>
      <w:r w:rsidRPr="0067613E">
        <w:rPr>
          <w:rFonts w:ascii="Times New Roman" w:hAnsi="Times New Roman" w:cs="Times New Roman"/>
          <w:sz w:val="28"/>
          <w:szCs w:val="28"/>
        </w:rPr>
        <w:t>И</w:t>
      </w:r>
      <w:r w:rsidR="00441402" w:rsidRPr="0067613E">
        <w:rPr>
          <w:rFonts w:ascii="Times New Roman" w:hAnsi="Times New Roman" w:cs="Times New Roman"/>
          <w:sz w:val="28"/>
          <w:szCs w:val="28"/>
        </w:rPr>
        <w:t>нформаци</w:t>
      </w:r>
      <w:r w:rsidRPr="0067613E">
        <w:rPr>
          <w:rFonts w:ascii="Times New Roman" w:hAnsi="Times New Roman" w:cs="Times New Roman"/>
          <w:sz w:val="28"/>
          <w:szCs w:val="28"/>
        </w:rPr>
        <w:t>я прилагается</w:t>
      </w:r>
      <w:r w:rsidR="00441402" w:rsidRPr="0067613E">
        <w:rPr>
          <w:rFonts w:ascii="Times New Roman" w:hAnsi="Times New Roman" w:cs="Times New Roman"/>
          <w:sz w:val="28"/>
          <w:szCs w:val="28"/>
        </w:rPr>
        <w:t xml:space="preserve"> по форме </w:t>
      </w:r>
      <w:r w:rsidR="00C7542C" w:rsidRPr="0067613E">
        <w:rPr>
          <w:rFonts w:ascii="Times New Roman" w:hAnsi="Times New Roman" w:cs="Times New Roman"/>
          <w:sz w:val="28"/>
          <w:szCs w:val="28"/>
        </w:rPr>
        <w:t xml:space="preserve">согласно приложению </w:t>
      </w:r>
      <w:r w:rsidR="007225F7" w:rsidRPr="0067613E">
        <w:rPr>
          <w:rFonts w:ascii="Times New Roman" w:hAnsi="Times New Roman" w:cs="Times New Roman"/>
          <w:sz w:val="28"/>
          <w:szCs w:val="28"/>
        </w:rPr>
        <w:t>1</w:t>
      </w:r>
      <w:r w:rsidR="00C7542C" w:rsidRPr="0067613E">
        <w:rPr>
          <w:rFonts w:ascii="Times New Roman" w:hAnsi="Times New Roman" w:cs="Times New Roman"/>
          <w:sz w:val="28"/>
          <w:szCs w:val="28"/>
        </w:rPr>
        <w:t xml:space="preserve"> в формате </w:t>
      </w:r>
      <w:r w:rsidR="00C7542C" w:rsidRPr="0067613E">
        <w:rPr>
          <w:rFonts w:ascii="Times New Roman" w:hAnsi="Times New Roman" w:cs="Times New Roman"/>
          <w:sz w:val="28"/>
          <w:szCs w:val="28"/>
          <w:lang w:val="en-US"/>
        </w:rPr>
        <w:t>Excel</w:t>
      </w:r>
      <w:r w:rsidR="00866128" w:rsidRPr="0067613E">
        <w:rPr>
          <w:rFonts w:ascii="Times New Roman" w:hAnsi="Times New Roman" w:cs="Times New Roman"/>
          <w:sz w:val="28"/>
          <w:szCs w:val="28"/>
        </w:rPr>
        <w:t xml:space="preserve"> прилагается</w:t>
      </w:r>
      <w:r w:rsidR="00C7542C" w:rsidRPr="0067613E">
        <w:rPr>
          <w:rFonts w:ascii="Times New Roman" w:hAnsi="Times New Roman" w:cs="Times New Roman"/>
          <w:sz w:val="28"/>
          <w:szCs w:val="28"/>
        </w:rPr>
        <w:t>.</w:t>
      </w:r>
    </w:p>
    <w:p w:rsidR="00856AD2" w:rsidRPr="00E30955" w:rsidRDefault="00856AD2" w:rsidP="00AD2083">
      <w:pPr>
        <w:spacing w:after="0" w:line="240" w:lineRule="auto"/>
        <w:ind w:firstLine="709"/>
        <w:jc w:val="both"/>
        <w:rPr>
          <w:rFonts w:ascii="Times New Roman" w:hAnsi="Times New Roman" w:cs="Times New Roman"/>
          <w:b/>
          <w:sz w:val="28"/>
          <w:szCs w:val="28"/>
          <w:highlight w:val="yellow"/>
        </w:rPr>
      </w:pPr>
    </w:p>
    <w:p w:rsidR="00722A7A" w:rsidRPr="006C1E1D" w:rsidRDefault="00014E0F" w:rsidP="00BF2724">
      <w:pPr>
        <w:spacing w:after="0" w:line="240" w:lineRule="auto"/>
        <w:jc w:val="center"/>
        <w:rPr>
          <w:rFonts w:ascii="Times New Roman" w:hAnsi="Times New Roman" w:cs="Times New Roman"/>
          <w:b/>
          <w:sz w:val="28"/>
          <w:szCs w:val="28"/>
        </w:rPr>
      </w:pPr>
      <w:r w:rsidRPr="006C1E1D">
        <w:rPr>
          <w:rFonts w:ascii="Times New Roman" w:hAnsi="Times New Roman" w:cs="Times New Roman"/>
          <w:b/>
          <w:sz w:val="28"/>
          <w:szCs w:val="28"/>
        </w:rPr>
        <w:t xml:space="preserve">Раздел 3. </w:t>
      </w:r>
      <w:r w:rsidR="00940F91" w:rsidRPr="006C1E1D">
        <w:rPr>
          <w:rFonts w:ascii="Times New Roman" w:hAnsi="Times New Roman" w:cs="Times New Roman"/>
          <w:b/>
          <w:sz w:val="28"/>
          <w:szCs w:val="28"/>
        </w:rPr>
        <w:t>Создание и реализация механизмов общественного контроля за деятельностью субъектов естественных монополий.</w:t>
      </w:r>
    </w:p>
    <w:p w:rsidR="00722A7A" w:rsidRPr="006C1E1D" w:rsidRDefault="00722A7A" w:rsidP="00AD2083">
      <w:pPr>
        <w:widowControl w:val="0"/>
        <w:shd w:val="clear" w:color="auto" w:fill="FFFFFF"/>
        <w:spacing w:after="0" w:line="240" w:lineRule="auto"/>
        <w:ind w:firstLine="708"/>
        <w:jc w:val="both"/>
        <w:rPr>
          <w:rFonts w:ascii="Times New Roman" w:eastAsia="Times New Roman" w:hAnsi="Times New Roman" w:cs="Times New Roman"/>
          <w:kern w:val="0"/>
          <w:sz w:val="28"/>
          <w:szCs w:val="28"/>
          <w:lang w:eastAsia="ru-RU"/>
        </w:rPr>
      </w:pPr>
      <w:r w:rsidRPr="006C1E1D">
        <w:rPr>
          <w:rFonts w:ascii="Times New Roman" w:eastAsia="Times New Roman" w:hAnsi="Times New Roman" w:cs="Times New Roman"/>
          <w:kern w:val="0"/>
          <w:sz w:val="28"/>
          <w:szCs w:val="28"/>
          <w:lang w:eastAsia="ru-RU"/>
        </w:rPr>
        <w:t xml:space="preserve">По данным опроса субъектов предпринимательской деятельности </w:t>
      </w:r>
      <w:proofErr w:type="gramStart"/>
      <w:r w:rsidRPr="006C1E1D">
        <w:rPr>
          <w:rFonts w:ascii="Times New Roman" w:eastAsia="Times New Roman" w:hAnsi="Times New Roman" w:cs="Times New Roman"/>
          <w:kern w:val="0"/>
          <w:sz w:val="28"/>
          <w:szCs w:val="28"/>
          <w:lang w:eastAsia="ru-RU"/>
        </w:rPr>
        <w:t>о  развитии</w:t>
      </w:r>
      <w:proofErr w:type="gramEnd"/>
      <w:r w:rsidRPr="006C1E1D">
        <w:rPr>
          <w:rFonts w:ascii="Times New Roman" w:eastAsia="Times New Roman" w:hAnsi="Times New Roman" w:cs="Times New Roman"/>
          <w:kern w:val="0"/>
          <w:sz w:val="28"/>
          <w:szCs w:val="28"/>
          <w:lang w:eastAsia="ru-RU"/>
        </w:rPr>
        <w:t xml:space="preserve"> конкуренции и удовлетворенности качеством товаров, работ и услуг, предоставляемых субъектами естественных монополий Муниципального образования Мостовский район, установлено, что более половины </w:t>
      </w:r>
      <w:r w:rsidRPr="006C1E1D">
        <w:rPr>
          <w:rFonts w:ascii="Times New Roman" w:eastAsia="Times New Roman" w:hAnsi="Times New Roman" w:cs="Times New Roman"/>
          <w:kern w:val="0"/>
          <w:sz w:val="28"/>
          <w:szCs w:val="28"/>
          <w:lang w:eastAsia="ru-RU"/>
        </w:rPr>
        <w:lastRenderedPageBreak/>
        <w:t>респондентов удовлетворены или скорее удовлетворены качеством товаров, работ и услуг, предоставляемых субъектами естественных монополий, в том числе на следующих рынках:</w:t>
      </w:r>
    </w:p>
    <w:p w:rsidR="00722A7A" w:rsidRPr="00E30955" w:rsidRDefault="00722A7A" w:rsidP="00AD2083">
      <w:pPr>
        <w:widowControl w:val="0"/>
        <w:shd w:val="clear" w:color="auto" w:fill="FFFFFF"/>
        <w:spacing w:after="0" w:line="240" w:lineRule="auto"/>
        <w:ind w:firstLine="708"/>
        <w:jc w:val="both"/>
        <w:rPr>
          <w:rFonts w:ascii="Times New Roman" w:eastAsia="Times New Roman" w:hAnsi="Times New Roman" w:cs="Times New Roman"/>
          <w:kern w:val="0"/>
          <w:sz w:val="28"/>
          <w:szCs w:val="28"/>
          <w:highlight w:val="yellow"/>
          <w:lang w:eastAsia="ru-RU"/>
        </w:rPr>
      </w:pPr>
    </w:p>
    <w:p w:rsidR="006C1E1D" w:rsidRPr="00E30955" w:rsidRDefault="006C1E1D" w:rsidP="006C1E1D">
      <w:pPr>
        <w:widowControl w:val="0"/>
        <w:shd w:val="clear" w:color="auto" w:fill="FFFFFF"/>
        <w:spacing w:after="0" w:line="240" w:lineRule="auto"/>
        <w:ind w:firstLine="708"/>
        <w:jc w:val="both"/>
        <w:rPr>
          <w:rFonts w:ascii="Times New Roman" w:eastAsia="Times New Roman" w:hAnsi="Times New Roman" w:cs="Times New Roman"/>
          <w:kern w:val="0"/>
          <w:sz w:val="28"/>
          <w:szCs w:val="28"/>
          <w:highlight w:val="yellow"/>
          <w:lang w:eastAsia="ru-RU"/>
        </w:rPr>
      </w:pPr>
    </w:p>
    <w:p w:rsidR="006C1E1D" w:rsidRPr="006C1E1D" w:rsidRDefault="006C1E1D" w:rsidP="006C1E1D">
      <w:pPr>
        <w:widowControl w:val="0"/>
        <w:shd w:val="clear" w:color="auto" w:fill="FFFFFF"/>
        <w:spacing w:after="0" w:line="240" w:lineRule="auto"/>
        <w:jc w:val="both"/>
        <w:rPr>
          <w:rFonts w:ascii="Times New Roman" w:eastAsia="Times New Roman" w:hAnsi="Times New Roman" w:cs="Times New Roman"/>
          <w:b/>
          <w:kern w:val="0"/>
          <w:sz w:val="28"/>
          <w:szCs w:val="28"/>
          <w:lang w:eastAsia="ru-RU"/>
        </w:rPr>
      </w:pPr>
      <w:r w:rsidRPr="006C1E1D">
        <w:rPr>
          <w:rFonts w:ascii="Times New Roman" w:eastAsia="Times New Roman" w:hAnsi="Times New Roman" w:cs="Times New Roman"/>
          <w:b/>
          <w:kern w:val="0"/>
          <w:sz w:val="28"/>
          <w:szCs w:val="28"/>
          <w:lang w:eastAsia="ru-RU"/>
        </w:rPr>
        <w:t>Реестр субъектов естественных монополий в сфере водоснабжения и водоотведения с использованием централизованных системы, систем коммунальной инфраструктуры, в отношении которых осуществляется государственное регулирование и контроль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6C1E1D" w:rsidRPr="006C1E1D" w:rsidTr="00574B93">
        <w:tc>
          <w:tcPr>
            <w:tcW w:w="9855" w:type="dxa"/>
            <w:shd w:val="clear" w:color="auto" w:fill="auto"/>
          </w:tcPr>
          <w:p w:rsidR="006C1E1D" w:rsidRPr="006C1E1D" w:rsidRDefault="006C1E1D" w:rsidP="00574B93">
            <w:pPr>
              <w:widowControl w:val="0"/>
              <w:spacing w:after="0" w:line="240" w:lineRule="auto"/>
              <w:jc w:val="both"/>
              <w:rPr>
                <w:rFonts w:ascii="Times New Roman" w:eastAsia="Times New Roman" w:hAnsi="Times New Roman" w:cs="Times New Roman"/>
                <w:kern w:val="0"/>
                <w:sz w:val="28"/>
                <w:szCs w:val="28"/>
                <w:lang w:eastAsia="ru-RU"/>
              </w:rPr>
            </w:pPr>
            <w:r w:rsidRPr="006C1E1D">
              <w:rPr>
                <w:rFonts w:ascii="Times New Roman" w:eastAsia="Times New Roman" w:hAnsi="Times New Roman" w:cs="Times New Roman"/>
                <w:kern w:val="0"/>
                <w:sz w:val="28"/>
                <w:szCs w:val="28"/>
                <w:lang w:eastAsia="ru-RU"/>
              </w:rPr>
              <w:t>МУП «</w:t>
            </w:r>
            <w:proofErr w:type="spellStart"/>
            <w:r w:rsidRPr="006C1E1D">
              <w:rPr>
                <w:rFonts w:ascii="Times New Roman" w:eastAsia="Times New Roman" w:hAnsi="Times New Roman" w:cs="Times New Roman"/>
                <w:kern w:val="0"/>
                <w:sz w:val="28"/>
                <w:szCs w:val="28"/>
                <w:lang w:eastAsia="ru-RU"/>
              </w:rPr>
              <w:t>Мостводоканал</w:t>
            </w:r>
            <w:proofErr w:type="spellEnd"/>
            <w:r w:rsidRPr="006C1E1D">
              <w:rPr>
                <w:rFonts w:ascii="Times New Roman" w:eastAsia="Times New Roman" w:hAnsi="Times New Roman" w:cs="Times New Roman"/>
                <w:kern w:val="0"/>
                <w:sz w:val="28"/>
                <w:szCs w:val="28"/>
                <w:lang w:eastAsia="ru-RU"/>
              </w:rPr>
              <w:t>»</w:t>
            </w:r>
          </w:p>
        </w:tc>
      </w:tr>
      <w:tr w:rsidR="006C1E1D" w:rsidRPr="006C1E1D" w:rsidTr="00574B93">
        <w:tc>
          <w:tcPr>
            <w:tcW w:w="9855" w:type="dxa"/>
            <w:shd w:val="clear" w:color="auto" w:fill="auto"/>
          </w:tcPr>
          <w:p w:rsidR="006C1E1D" w:rsidRPr="006C1E1D" w:rsidRDefault="006C1E1D" w:rsidP="00574B93">
            <w:pPr>
              <w:widowControl w:val="0"/>
              <w:spacing w:after="0" w:line="240" w:lineRule="auto"/>
              <w:jc w:val="both"/>
              <w:rPr>
                <w:rFonts w:ascii="Times New Roman" w:eastAsia="Times New Roman" w:hAnsi="Times New Roman" w:cs="Times New Roman"/>
                <w:kern w:val="0"/>
                <w:sz w:val="28"/>
                <w:szCs w:val="28"/>
                <w:lang w:eastAsia="ru-RU"/>
              </w:rPr>
            </w:pPr>
            <w:r w:rsidRPr="006C1E1D">
              <w:rPr>
                <w:rFonts w:ascii="Times New Roman" w:eastAsia="Times New Roman" w:hAnsi="Times New Roman" w:cs="Times New Roman"/>
                <w:kern w:val="0"/>
                <w:sz w:val="28"/>
                <w:szCs w:val="28"/>
                <w:lang w:eastAsia="ru-RU"/>
              </w:rPr>
              <w:t>МУП «</w:t>
            </w:r>
            <w:proofErr w:type="spellStart"/>
            <w:r w:rsidRPr="006C1E1D">
              <w:rPr>
                <w:rFonts w:ascii="Times New Roman" w:eastAsia="Times New Roman" w:hAnsi="Times New Roman" w:cs="Times New Roman"/>
                <w:kern w:val="0"/>
                <w:sz w:val="28"/>
                <w:szCs w:val="28"/>
                <w:lang w:eastAsia="ru-RU"/>
              </w:rPr>
              <w:t>Псебайводоканал</w:t>
            </w:r>
            <w:proofErr w:type="spellEnd"/>
            <w:r w:rsidRPr="006C1E1D">
              <w:rPr>
                <w:rFonts w:ascii="Times New Roman" w:eastAsia="Times New Roman" w:hAnsi="Times New Roman" w:cs="Times New Roman"/>
                <w:kern w:val="0"/>
                <w:sz w:val="28"/>
                <w:szCs w:val="28"/>
                <w:lang w:eastAsia="ru-RU"/>
              </w:rPr>
              <w:t>»</w:t>
            </w:r>
          </w:p>
        </w:tc>
      </w:tr>
      <w:tr w:rsidR="006C1E1D" w:rsidRPr="006C1E1D" w:rsidTr="00574B93">
        <w:tc>
          <w:tcPr>
            <w:tcW w:w="9855" w:type="dxa"/>
            <w:shd w:val="clear" w:color="auto" w:fill="auto"/>
          </w:tcPr>
          <w:p w:rsidR="006C1E1D" w:rsidRPr="006C1E1D" w:rsidRDefault="006C1E1D" w:rsidP="00574B93">
            <w:pPr>
              <w:widowControl w:val="0"/>
              <w:spacing w:after="0" w:line="240" w:lineRule="auto"/>
              <w:jc w:val="both"/>
              <w:rPr>
                <w:rFonts w:ascii="Times New Roman" w:eastAsia="Times New Roman" w:hAnsi="Times New Roman" w:cs="Times New Roman"/>
                <w:kern w:val="0"/>
                <w:sz w:val="28"/>
                <w:szCs w:val="28"/>
                <w:lang w:eastAsia="ru-RU"/>
              </w:rPr>
            </w:pPr>
            <w:r w:rsidRPr="006C1E1D">
              <w:rPr>
                <w:rFonts w:ascii="Times New Roman" w:eastAsia="Times New Roman" w:hAnsi="Times New Roman" w:cs="Times New Roman"/>
                <w:kern w:val="0"/>
                <w:sz w:val="28"/>
                <w:szCs w:val="28"/>
                <w:lang w:eastAsia="ru-RU"/>
              </w:rPr>
              <w:t>МУП ЖКХ "</w:t>
            </w:r>
            <w:proofErr w:type="spellStart"/>
            <w:r w:rsidRPr="006C1E1D">
              <w:rPr>
                <w:rFonts w:ascii="Times New Roman" w:eastAsia="Times New Roman" w:hAnsi="Times New Roman" w:cs="Times New Roman"/>
                <w:kern w:val="0"/>
                <w:sz w:val="28"/>
                <w:szCs w:val="28"/>
                <w:lang w:eastAsia="ru-RU"/>
              </w:rPr>
              <w:t>Беноковское</w:t>
            </w:r>
            <w:proofErr w:type="spellEnd"/>
            <w:r w:rsidRPr="006C1E1D">
              <w:rPr>
                <w:rFonts w:ascii="Times New Roman" w:eastAsia="Times New Roman" w:hAnsi="Times New Roman" w:cs="Times New Roman"/>
                <w:kern w:val="0"/>
                <w:sz w:val="28"/>
                <w:szCs w:val="28"/>
                <w:lang w:eastAsia="ru-RU"/>
              </w:rPr>
              <w:t>"</w:t>
            </w:r>
          </w:p>
        </w:tc>
      </w:tr>
      <w:tr w:rsidR="006C1E1D" w:rsidRPr="006C1E1D" w:rsidTr="00574B93">
        <w:tc>
          <w:tcPr>
            <w:tcW w:w="9855" w:type="dxa"/>
            <w:shd w:val="clear" w:color="auto" w:fill="auto"/>
          </w:tcPr>
          <w:p w:rsidR="006C1E1D" w:rsidRPr="006C1E1D" w:rsidRDefault="006C1E1D" w:rsidP="00574B93">
            <w:pPr>
              <w:widowControl w:val="0"/>
              <w:spacing w:after="0" w:line="240" w:lineRule="auto"/>
              <w:jc w:val="both"/>
              <w:rPr>
                <w:rFonts w:ascii="Times New Roman" w:eastAsia="Times New Roman" w:hAnsi="Times New Roman" w:cs="Times New Roman"/>
                <w:kern w:val="0"/>
                <w:sz w:val="28"/>
                <w:szCs w:val="28"/>
                <w:lang w:eastAsia="ru-RU"/>
              </w:rPr>
            </w:pPr>
            <w:r w:rsidRPr="006C1E1D">
              <w:rPr>
                <w:rFonts w:ascii="Times New Roman" w:eastAsia="Times New Roman" w:hAnsi="Times New Roman" w:cs="Times New Roman"/>
                <w:kern w:val="0"/>
                <w:sz w:val="28"/>
                <w:szCs w:val="28"/>
                <w:lang w:eastAsia="ru-RU"/>
              </w:rPr>
              <w:t>МУП "</w:t>
            </w:r>
            <w:proofErr w:type="spellStart"/>
            <w:r w:rsidRPr="006C1E1D">
              <w:rPr>
                <w:rFonts w:ascii="Times New Roman" w:eastAsia="Times New Roman" w:hAnsi="Times New Roman" w:cs="Times New Roman"/>
                <w:kern w:val="0"/>
                <w:sz w:val="28"/>
                <w:szCs w:val="28"/>
                <w:lang w:eastAsia="ru-RU"/>
              </w:rPr>
              <w:t>Бесленеевское</w:t>
            </w:r>
            <w:proofErr w:type="spellEnd"/>
            <w:r w:rsidRPr="006C1E1D">
              <w:rPr>
                <w:rFonts w:ascii="Times New Roman" w:eastAsia="Times New Roman" w:hAnsi="Times New Roman" w:cs="Times New Roman"/>
                <w:kern w:val="0"/>
                <w:sz w:val="28"/>
                <w:szCs w:val="28"/>
                <w:lang w:eastAsia="ru-RU"/>
              </w:rPr>
              <w:t>"</w:t>
            </w:r>
          </w:p>
        </w:tc>
      </w:tr>
      <w:tr w:rsidR="006C1E1D" w:rsidRPr="006C1E1D" w:rsidTr="00574B93">
        <w:tc>
          <w:tcPr>
            <w:tcW w:w="9855" w:type="dxa"/>
            <w:shd w:val="clear" w:color="auto" w:fill="auto"/>
          </w:tcPr>
          <w:p w:rsidR="006C1E1D" w:rsidRPr="006C1E1D" w:rsidRDefault="006C1E1D" w:rsidP="00574B93">
            <w:pPr>
              <w:widowControl w:val="0"/>
              <w:spacing w:after="0" w:line="240" w:lineRule="auto"/>
              <w:jc w:val="both"/>
              <w:rPr>
                <w:rFonts w:ascii="Times New Roman" w:eastAsia="Times New Roman" w:hAnsi="Times New Roman" w:cs="Times New Roman"/>
                <w:kern w:val="0"/>
                <w:sz w:val="28"/>
                <w:szCs w:val="28"/>
                <w:lang w:eastAsia="ru-RU"/>
              </w:rPr>
            </w:pPr>
            <w:r w:rsidRPr="006C1E1D">
              <w:rPr>
                <w:rFonts w:ascii="Times New Roman" w:eastAsia="Times New Roman" w:hAnsi="Times New Roman" w:cs="Times New Roman"/>
                <w:kern w:val="0"/>
                <w:sz w:val="28"/>
                <w:szCs w:val="28"/>
                <w:lang w:eastAsia="ru-RU"/>
              </w:rPr>
              <w:t>МУКП ЖКХ "Костромское"</w:t>
            </w:r>
          </w:p>
        </w:tc>
      </w:tr>
      <w:tr w:rsidR="006C1E1D" w:rsidRPr="006C1E1D" w:rsidTr="00574B93">
        <w:tc>
          <w:tcPr>
            <w:tcW w:w="9855" w:type="dxa"/>
            <w:shd w:val="clear" w:color="auto" w:fill="auto"/>
          </w:tcPr>
          <w:p w:rsidR="006C1E1D" w:rsidRPr="006C1E1D" w:rsidRDefault="006C1E1D" w:rsidP="00574B93">
            <w:pPr>
              <w:widowControl w:val="0"/>
              <w:spacing w:after="0" w:line="240" w:lineRule="auto"/>
              <w:jc w:val="both"/>
              <w:rPr>
                <w:rFonts w:ascii="Times New Roman" w:eastAsia="Times New Roman" w:hAnsi="Times New Roman" w:cs="Times New Roman"/>
                <w:kern w:val="0"/>
                <w:sz w:val="28"/>
                <w:szCs w:val="28"/>
                <w:lang w:eastAsia="ru-RU"/>
              </w:rPr>
            </w:pPr>
            <w:r w:rsidRPr="006C1E1D">
              <w:rPr>
                <w:rFonts w:ascii="Times New Roman" w:eastAsia="Times New Roman" w:hAnsi="Times New Roman" w:cs="Times New Roman"/>
                <w:kern w:val="0"/>
                <w:sz w:val="28"/>
                <w:szCs w:val="28"/>
                <w:lang w:eastAsia="ru-RU"/>
              </w:rPr>
              <w:t xml:space="preserve">МУП "Водоканал" </w:t>
            </w:r>
            <w:proofErr w:type="spellStart"/>
            <w:r w:rsidRPr="006C1E1D">
              <w:rPr>
                <w:rFonts w:ascii="Times New Roman" w:eastAsia="Times New Roman" w:hAnsi="Times New Roman" w:cs="Times New Roman"/>
                <w:kern w:val="0"/>
                <w:sz w:val="28"/>
                <w:szCs w:val="28"/>
                <w:lang w:eastAsia="ru-RU"/>
              </w:rPr>
              <w:t>Краснокутского</w:t>
            </w:r>
            <w:proofErr w:type="spellEnd"/>
            <w:r w:rsidRPr="006C1E1D">
              <w:rPr>
                <w:rFonts w:ascii="Times New Roman" w:eastAsia="Times New Roman" w:hAnsi="Times New Roman" w:cs="Times New Roman"/>
                <w:kern w:val="0"/>
                <w:sz w:val="28"/>
                <w:szCs w:val="28"/>
                <w:lang w:eastAsia="ru-RU"/>
              </w:rPr>
              <w:t xml:space="preserve"> с/п</w:t>
            </w:r>
          </w:p>
        </w:tc>
      </w:tr>
      <w:tr w:rsidR="006C1E1D" w:rsidRPr="006C1E1D" w:rsidTr="00574B93">
        <w:tc>
          <w:tcPr>
            <w:tcW w:w="9855" w:type="dxa"/>
            <w:shd w:val="clear" w:color="auto" w:fill="auto"/>
          </w:tcPr>
          <w:p w:rsidR="006C1E1D" w:rsidRPr="006C1E1D" w:rsidRDefault="006C1E1D" w:rsidP="00574B93">
            <w:pPr>
              <w:widowControl w:val="0"/>
              <w:tabs>
                <w:tab w:val="left" w:pos="3645"/>
              </w:tabs>
              <w:spacing w:after="0" w:line="240" w:lineRule="auto"/>
              <w:jc w:val="both"/>
              <w:rPr>
                <w:rFonts w:ascii="Times New Roman" w:eastAsia="Times New Roman" w:hAnsi="Times New Roman" w:cs="Times New Roman"/>
                <w:kern w:val="0"/>
                <w:sz w:val="28"/>
                <w:szCs w:val="28"/>
                <w:lang w:eastAsia="ru-RU"/>
              </w:rPr>
            </w:pPr>
            <w:r w:rsidRPr="006C1E1D">
              <w:rPr>
                <w:rFonts w:ascii="Times New Roman" w:eastAsia="Times New Roman" w:hAnsi="Times New Roman" w:cs="Times New Roman"/>
                <w:kern w:val="0"/>
                <w:sz w:val="28"/>
                <w:szCs w:val="28"/>
                <w:lang w:eastAsia="ru-RU"/>
              </w:rPr>
              <w:t>МУП "</w:t>
            </w:r>
            <w:proofErr w:type="spellStart"/>
            <w:r w:rsidRPr="006C1E1D">
              <w:rPr>
                <w:rFonts w:ascii="Times New Roman" w:eastAsia="Times New Roman" w:hAnsi="Times New Roman" w:cs="Times New Roman"/>
                <w:kern w:val="0"/>
                <w:sz w:val="28"/>
                <w:szCs w:val="28"/>
                <w:lang w:eastAsia="ru-RU"/>
              </w:rPr>
              <w:t>Махошевское</w:t>
            </w:r>
            <w:proofErr w:type="spellEnd"/>
            <w:r w:rsidRPr="006C1E1D">
              <w:rPr>
                <w:rFonts w:ascii="Times New Roman" w:eastAsia="Times New Roman" w:hAnsi="Times New Roman" w:cs="Times New Roman"/>
                <w:kern w:val="0"/>
                <w:sz w:val="28"/>
                <w:szCs w:val="28"/>
                <w:lang w:eastAsia="ru-RU"/>
              </w:rPr>
              <w:t>"</w:t>
            </w:r>
          </w:p>
        </w:tc>
      </w:tr>
      <w:tr w:rsidR="006C1E1D" w:rsidRPr="006C1E1D" w:rsidTr="00574B93">
        <w:tc>
          <w:tcPr>
            <w:tcW w:w="9855" w:type="dxa"/>
            <w:shd w:val="clear" w:color="auto" w:fill="auto"/>
          </w:tcPr>
          <w:p w:rsidR="006C1E1D" w:rsidRPr="006C1E1D" w:rsidRDefault="006C1E1D" w:rsidP="00574B93">
            <w:pPr>
              <w:widowControl w:val="0"/>
              <w:tabs>
                <w:tab w:val="left" w:pos="3645"/>
              </w:tabs>
              <w:spacing w:after="0" w:line="240" w:lineRule="auto"/>
              <w:jc w:val="both"/>
              <w:rPr>
                <w:rFonts w:ascii="Times New Roman" w:eastAsia="Times New Roman" w:hAnsi="Times New Roman" w:cs="Times New Roman"/>
                <w:kern w:val="0"/>
                <w:sz w:val="28"/>
                <w:szCs w:val="28"/>
                <w:lang w:eastAsia="ru-RU"/>
              </w:rPr>
            </w:pPr>
            <w:r w:rsidRPr="006C1E1D">
              <w:rPr>
                <w:rFonts w:ascii="Times New Roman" w:eastAsia="Times New Roman" w:hAnsi="Times New Roman" w:cs="Times New Roman"/>
                <w:kern w:val="0"/>
                <w:sz w:val="28"/>
                <w:szCs w:val="28"/>
                <w:lang w:eastAsia="ru-RU"/>
              </w:rPr>
              <w:t>МУКП ЖКХ "</w:t>
            </w:r>
            <w:proofErr w:type="spellStart"/>
            <w:r w:rsidRPr="006C1E1D">
              <w:rPr>
                <w:rFonts w:ascii="Times New Roman" w:eastAsia="Times New Roman" w:hAnsi="Times New Roman" w:cs="Times New Roman"/>
                <w:kern w:val="0"/>
                <w:sz w:val="28"/>
                <w:szCs w:val="28"/>
                <w:lang w:eastAsia="ru-RU"/>
              </w:rPr>
              <w:t>Переправненское</w:t>
            </w:r>
            <w:proofErr w:type="spellEnd"/>
            <w:r w:rsidRPr="006C1E1D">
              <w:rPr>
                <w:rFonts w:ascii="Times New Roman" w:eastAsia="Times New Roman" w:hAnsi="Times New Roman" w:cs="Times New Roman"/>
                <w:kern w:val="0"/>
                <w:sz w:val="28"/>
                <w:szCs w:val="28"/>
                <w:lang w:eastAsia="ru-RU"/>
              </w:rPr>
              <w:t>"</w:t>
            </w:r>
          </w:p>
        </w:tc>
      </w:tr>
      <w:tr w:rsidR="006C1E1D" w:rsidRPr="006C1E1D" w:rsidTr="00574B93">
        <w:tc>
          <w:tcPr>
            <w:tcW w:w="9855" w:type="dxa"/>
            <w:shd w:val="clear" w:color="auto" w:fill="auto"/>
          </w:tcPr>
          <w:p w:rsidR="006C1E1D" w:rsidRPr="006C1E1D" w:rsidRDefault="006C1E1D" w:rsidP="00574B93">
            <w:pPr>
              <w:widowControl w:val="0"/>
              <w:spacing w:after="0" w:line="240" w:lineRule="auto"/>
              <w:jc w:val="both"/>
              <w:rPr>
                <w:rFonts w:ascii="Times New Roman" w:eastAsia="Times New Roman" w:hAnsi="Times New Roman" w:cs="Times New Roman"/>
                <w:kern w:val="0"/>
                <w:sz w:val="28"/>
                <w:szCs w:val="28"/>
                <w:lang w:eastAsia="ru-RU"/>
              </w:rPr>
            </w:pPr>
            <w:r w:rsidRPr="006C1E1D">
              <w:rPr>
                <w:rFonts w:ascii="Times New Roman" w:eastAsia="Times New Roman" w:hAnsi="Times New Roman" w:cs="Times New Roman"/>
                <w:kern w:val="0"/>
                <w:sz w:val="28"/>
                <w:szCs w:val="28"/>
                <w:lang w:eastAsia="ru-RU"/>
              </w:rPr>
              <w:t>МУП "</w:t>
            </w:r>
            <w:proofErr w:type="spellStart"/>
            <w:r w:rsidRPr="006C1E1D">
              <w:rPr>
                <w:rFonts w:ascii="Times New Roman" w:eastAsia="Times New Roman" w:hAnsi="Times New Roman" w:cs="Times New Roman"/>
                <w:kern w:val="0"/>
                <w:sz w:val="28"/>
                <w:szCs w:val="28"/>
                <w:lang w:eastAsia="ru-RU"/>
              </w:rPr>
              <w:t>Унароковское</w:t>
            </w:r>
            <w:proofErr w:type="spellEnd"/>
            <w:r w:rsidRPr="006C1E1D">
              <w:rPr>
                <w:rFonts w:ascii="Times New Roman" w:eastAsia="Times New Roman" w:hAnsi="Times New Roman" w:cs="Times New Roman"/>
                <w:kern w:val="0"/>
                <w:sz w:val="28"/>
                <w:szCs w:val="28"/>
                <w:lang w:eastAsia="ru-RU"/>
              </w:rPr>
              <w:t>"</w:t>
            </w:r>
          </w:p>
        </w:tc>
      </w:tr>
      <w:tr w:rsidR="006C1E1D" w:rsidRPr="006C1E1D" w:rsidTr="00574B93">
        <w:tc>
          <w:tcPr>
            <w:tcW w:w="9855" w:type="dxa"/>
            <w:shd w:val="clear" w:color="auto" w:fill="auto"/>
          </w:tcPr>
          <w:p w:rsidR="006C1E1D" w:rsidRPr="006C1E1D" w:rsidRDefault="006C1E1D" w:rsidP="00574B93">
            <w:pPr>
              <w:widowControl w:val="0"/>
              <w:spacing w:after="0" w:line="240" w:lineRule="auto"/>
              <w:jc w:val="both"/>
              <w:rPr>
                <w:rFonts w:ascii="Times New Roman" w:eastAsia="Times New Roman" w:hAnsi="Times New Roman" w:cs="Times New Roman"/>
                <w:kern w:val="0"/>
                <w:sz w:val="28"/>
                <w:szCs w:val="28"/>
                <w:lang w:eastAsia="ru-RU"/>
              </w:rPr>
            </w:pPr>
            <w:r w:rsidRPr="006C1E1D">
              <w:rPr>
                <w:rFonts w:ascii="Times New Roman" w:eastAsia="Times New Roman" w:hAnsi="Times New Roman" w:cs="Times New Roman"/>
                <w:kern w:val="0"/>
                <w:sz w:val="28"/>
                <w:szCs w:val="28"/>
                <w:lang w:eastAsia="ru-RU"/>
              </w:rPr>
              <w:t>МУП "Ярославское"</w:t>
            </w:r>
          </w:p>
        </w:tc>
      </w:tr>
    </w:tbl>
    <w:p w:rsidR="0080199C" w:rsidRPr="0080199C" w:rsidRDefault="006C1E1D" w:rsidP="0080199C">
      <w:pPr>
        <w:spacing w:after="0" w:line="240" w:lineRule="auto"/>
        <w:ind w:firstLine="708"/>
        <w:jc w:val="both"/>
        <w:rPr>
          <w:rFonts w:ascii="Times New Roman" w:hAnsi="Times New Roman" w:cs="Times New Roman"/>
          <w:sz w:val="28"/>
          <w:szCs w:val="28"/>
        </w:rPr>
      </w:pPr>
      <w:r w:rsidRPr="0080199C">
        <w:rPr>
          <w:rFonts w:ascii="Times New Roman" w:eastAsia="Times New Roman" w:hAnsi="Times New Roman" w:cs="Times New Roman"/>
          <w:kern w:val="0"/>
          <w:sz w:val="28"/>
          <w:szCs w:val="28"/>
          <w:lang w:eastAsia="ru-RU"/>
        </w:rPr>
        <w:t xml:space="preserve">Согласно проведенного мониторинга, качеством услуг субъектов естественных монополий в сфере водоснабжение </w:t>
      </w:r>
      <w:proofErr w:type="gramStart"/>
      <w:r w:rsidRPr="0080199C">
        <w:rPr>
          <w:rFonts w:ascii="Times New Roman" w:eastAsia="Times New Roman" w:hAnsi="Times New Roman" w:cs="Times New Roman"/>
          <w:kern w:val="0"/>
          <w:sz w:val="28"/>
          <w:szCs w:val="28"/>
          <w:lang w:eastAsia="ru-RU"/>
        </w:rPr>
        <w:t>и  водоотведение</w:t>
      </w:r>
      <w:proofErr w:type="gramEnd"/>
      <w:r w:rsidRPr="0080199C">
        <w:rPr>
          <w:rFonts w:ascii="Times New Roman" w:eastAsia="Times New Roman" w:hAnsi="Times New Roman" w:cs="Times New Roman"/>
          <w:kern w:val="0"/>
          <w:sz w:val="28"/>
          <w:szCs w:val="28"/>
          <w:lang w:eastAsia="ru-RU"/>
        </w:rPr>
        <w:t xml:space="preserve"> удовлетворены </w:t>
      </w:r>
      <w:r w:rsidR="0080199C" w:rsidRPr="0080199C">
        <w:rPr>
          <w:rFonts w:ascii="Times New Roman" w:eastAsia="Times New Roman" w:hAnsi="Times New Roman" w:cs="Times New Roman"/>
          <w:kern w:val="0"/>
          <w:sz w:val="28"/>
          <w:szCs w:val="28"/>
          <w:lang w:eastAsia="ru-RU"/>
        </w:rPr>
        <w:t>55,4% опрошенных,</w:t>
      </w:r>
      <w:r w:rsidRPr="0080199C">
        <w:rPr>
          <w:rFonts w:ascii="Times New Roman" w:eastAsia="Times New Roman" w:hAnsi="Times New Roman" w:cs="Times New Roman"/>
          <w:kern w:val="0"/>
          <w:sz w:val="28"/>
          <w:szCs w:val="28"/>
          <w:lang w:eastAsia="ru-RU"/>
        </w:rPr>
        <w:t xml:space="preserve"> </w:t>
      </w:r>
      <w:r w:rsidR="0080199C" w:rsidRPr="0080199C">
        <w:rPr>
          <w:rFonts w:ascii="Times New Roman" w:eastAsia="Times New Roman" w:hAnsi="Times New Roman" w:cs="Times New Roman"/>
          <w:kern w:val="0"/>
          <w:sz w:val="28"/>
          <w:szCs w:val="28"/>
          <w:lang w:eastAsia="ru-RU"/>
        </w:rPr>
        <w:t>19,5</w:t>
      </w:r>
      <w:r w:rsidRPr="0080199C">
        <w:rPr>
          <w:rFonts w:ascii="Times New Roman" w:eastAsia="Times New Roman" w:hAnsi="Times New Roman" w:cs="Times New Roman"/>
          <w:kern w:val="0"/>
          <w:sz w:val="28"/>
          <w:szCs w:val="28"/>
          <w:lang w:eastAsia="ru-RU"/>
        </w:rPr>
        <w:t xml:space="preserve">%  - </w:t>
      </w:r>
      <w:r w:rsidR="0080199C" w:rsidRPr="0080199C">
        <w:rPr>
          <w:rFonts w:ascii="Times New Roman" w:eastAsia="Times New Roman" w:hAnsi="Times New Roman" w:cs="Times New Roman"/>
          <w:kern w:val="0"/>
          <w:sz w:val="28"/>
          <w:szCs w:val="28"/>
          <w:lang w:eastAsia="ru-RU"/>
        </w:rPr>
        <w:t>неудовлетворе</w:t>
      </w:r>
      <w:r w:rsidR="0080199C">
        <w:rPr>
          <w:rFonts w:ascii="Times New Roman" w:eastAsia="Times New Roman" w:hAnsi="Times New Roman" w:cs="Times New Roman"/>
          <w:kern w:val="0"/>
          <w:sz w:val="28"/>
          <w:szCs w:val="28"/>
          <w:lang w:eastAsia="ru-RU"/>
        </w:rPr>
        <w:t>ние</w:t>
      </w:r>
      <w:r w:rsidR="0080199C" w:rsidRPr="0080199C">
        <w:rPr>
          <w:rFonts w:ascii="Times New Roman" w:eastAsia="Times New Roman" w:hAnsi="Times New Roman" w:cs="Times New Roman"/>
          <w:kern w:val="0"/>
          <w:sz w:val="28"/>
          <w:szCs w:val="28"/>
          <w:lang w:eastAsia="ru-RU"/>
        </w:rPr>
        <w:t>,</w:t>
      </w:r>
      <w:r w:rsidR="0080199C" w:rsidRPr="0080199C">
        <w:rPr>
          <w:rFonts w:ascii="Times New Roman" w:hAnsi="Times New Roman" w:cs="Times New Roman"/>
          <w:sz w:val="28"/>
          <w:szCs w:val="28"/>
        </w:rPr>
        <w:t xml:space="preserve"> затруднились с ответом – 25,1% принявших участие в мониторинге.</w:t>
      </w:r>
    </w:p>
    <w:p w:rsidR="006C1E1D" w:rsidRPr="006C1E1D" w:rsidRDefault="006C1E1D" w:rsidP="006C1E1D">
      <w:pPr>
        <w:widowControl w:val="0"/>
        <w:shd w:val="clear" w:color="auto" w:fill="FFFFFF"/>
        <w:spacing w:after="0" w:line="240" w:lineRule="auto"/>
        <w:jc w:val="both"/>
        <w:rPr>
          <w:rFonts w:ascii="Times New Roman" w:eastAsia="Times New Roman" w:hAnsi="Times New Roman" w:cs="Times New Roman"/>
          <w:b/>
          <w:kern w:val="0"/>
          <w:sz w:val="28"/>
          <w:szCs w:val="28"/>
          <w:lang w:eastAsia="ru-RU"/>
        </w:rPr>
      </w:pPr>
    </w:p>
    <w:p w:rsidR="006C1E1D" w:rsidRPr="006C1E1D" w:rsidRDefault="006C1E1D" w:rsidP="006C1E1D">
      <w:pPr>
        <w:widowControl w:val="0"/>
        <w:shd w:val="clear" w:color="auto" w:fill="FFFFFF"/>
        <w:spacing w:after="0" w:line="240" w:lineRule="auto"/>
        <w:jc w:val="both"/>
        <w:rPr>
          <w:rFonts w:ascii="Times New Roman" w:eastAsia="Times New Roman" w:hAnsi="Times New Roman" w:cs="Times New Roman"/>
          <w:b/>
          <w:kern w:val="0"/>
          <w:sz w:val="28"/>
          <w:szCs w:val="28"/>
          <w:lang w:eastAsia="ru-RU"/>
        </w:rPr>
      </w:pPr>
      <w:r w:rsidRPr="006C1E1D">
        <w:rPr>
          <w:rFonts w:ascii="Times New Roman" w:eastAsia="Times New Roman" w:hAnsi="Times New Roman" w:cs="Times New Roman"/>
          <w:b/>
          <w:kern w:val="0"/>
          <w:sz w:val="28"/>
          <w:szCs w:val="28"/>
          <w:lang w:eastAsia="ru-RU"/>
        </w:rPr>
        <w:t>Реестр субъектов естественных монополий в топливно-энергетическом комплексе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6C1E1D" w:rsidRPr="006C1E1D" w:rsidTr="00574B93">
        <w:tc>
          <w:tcPr>
            <w:tcW w:w="9855" w:type="dxa"/>
            <w:shd w:val="clear" w:color="auto" w:fill="auto"/>
          </w:tcPr>
          <w:p w:rsidR="006C1E1D" w:rsidRPr="006C1E1D" w:rsidRDefault="006C1E1D" w:rsidP="00574B93">
            <w:pPr>
              <w:widowControl w:val="0"/>
              <w:spacing w:after="0" w:line="240" w:lineRule="auto"/>
              <w:jc w:val="both"/>
              <w:rPr>
                <w:rFonts w:ascii="Times New Roman" w:hAnsi="Times New Roman" w:cs="Times New Roman"/>
                <w:sz w:val="28"/>
                <w:szCs w:val="28"/>
              </w:rPr>
            </w:pPr>
            <w:r w:rsidRPr="006C1E1D">
              <w:rPr>
                <w:rFonts w:ascii="Times New Roman" w:hAnsi="Times New Roman" w:cs="Times New Roman"/>
                <w:sz w:val="28"/>
                <w:szCs w:val="28"/>
              </w:rPr>
              <w:t>ООО «</w:t>
            </w:r>
            <w:proofErr w:type="spellStart"/>
            <w:r w:rsidRPr="006C1E1D">
              <w:rPr>
                <w:rFonts w:ascii="Times New Roman" w:hAnsi="Times New Roman" w:cs="Times New Roman"/>
                <w:sz w:val="28"/>
                <w:szCs w:val="28"/>
              </w:rPr>
              <w:t>МирЭнергосервис</w:t>
            </w:r>
            <w:proofErr w:type="spellEnd"/>
            <w:r w:rsidRPr="006C1E1D">
              <w:rPr>
                <w:rFonts w:ascii="Times New Roman" w:hAnsi="Times New Roman" w:cs="Times New Roman"/>
                <w:sz w:val="28"/>
                <w:szCs w:val="28"/>
              </w:rPr>
              <w:t>»</w:t>
            </w:r>
          </w:p>
        </w:tc>
      </w:tr>
      <w:tr w:rsidR="006C1E1D" w:rsidRPr="006C1E1D" w:rsidTr="00574B93">
        <w:tc>
          <w:tcPr>
            <w:tcW w:w="9855" w:type="dxa"/>
            <w:shd w:val="clear" w:color="auto" w:fill="auto"/>
          </w:tcPr>
          <w:p w:rsidR="006C1E1D" w:rsidRPr="006C1E1D" w:rsidRDefault="006C1E1D" w:rsidP="00574B93">
            <w:pPr>
              <w:widowControl w:val="0"/>
              <w:spacing w:after="0" w:line="240" w:lineRule="auto"/>
              <w:jc w:val="both"/>
              <w:rPr>
                <w:rFonts w:ascii="Times New Roman" w:hAnsi="Times New Roman" w:cs="Times New Roman"/>
                <w:sz w:val="28"/>
                <w:szCs w:val="28"/>
              </w:rPr>
            </w:pPr>
            <w:r w:rsidRPr="006C1E1D">
              <w:rPr>
                <w:rFonts w:ascii="Times New Roman" w:hAnsi="Times New Roman" w:cs="Times New Roman"/>
                <w:sz w:val="28"/>
                <w:szCs w:val="28"/>
              </w:rPr>
              <w:t>Филиал № 8 ОА «Газпром газораспределение Краснодар»</w:t>
            </w:r>
          </w:p>
        </w:tc>
      </w:tr>
      <w:tr w:rsidR="006C1E1D" w:rsidRPr="006C1E1D" w:rsidTr="00574B93">
        <w:tc>
          <w:tcPr>
            <w:tcW w:w="9855" w:type="dxa"/>
            <w:shd w:val="clear" w:color="auto" w:fill="auto"/>
          </w:tcPr>
          <w:p w:rsidR="006C1E1D" w:rsidRPr="006C1E1D" w:rsidRDefault="006C1E1D" w:rsidP="00574B93">
            <w:pPr>
              <w:widowControl w:val="0"/>
              <w:spacing w:after="0" w:line="240" w:lineRule="auto"/>
              <w:jc w:val="both"/>
              <w:rPr>
                <w:rFonts w:ascii="Times New Roman" w:hAnsi="Times New Roman" w:cs="Times New Roman"/>
                <w:sz w:val="28"/>
                <w:szCs w:val="28"/>
              </w:rPr>
            </w:pPr>
            <w:r w:rsidRPr="006C1E1D">
              <w:rPr>
                <w:rFonts w:ascii="Times New Roman" w:hAnsi="Times New Roman" w:cs="Times New Roman"/>
                <w:sz w:val="28"/>
                <w:szCs w:val="28"/>
              </w:rPr>
              <w:t xml:space="preserve">Участок ООО «Газпром </w:t>
            </w:r>
            <w:proofErr w:type="spellStart"/>
            <w:r w:rsidRPr="006C1E1D">
              <w:rPr>
                <w:rFonts w:ascii="Times New Roman" w:hAnsi="Times New Roman" w:cs="Times New Roman"/>
                <w:sz w:val="28"/>
                <w:szCs w:val="28"/>
              </w:rPr>
              <w:t>межрегионгаз</w:t>
            </w:r>
            <w:proofErr w:type="spellEnd"/>
            <w:r w:rsidRPr="006C1E1D">
              <w:rPr>
                <w:rFonts w:ascii="Times New Roman" w:hAnsi="Times New Roman" w:cs="Times New Roman"/>
                <w:sz w:val="28"/>
                <w:szCs w:val="28"/>
              </w:rPr>
              <w:t xml:space="preserve"> Краснодар»</w:t>
            </w:r>
          </w:p>
        </w:tc>
      </w:tr>
      <w:tr w:rsidR="006C1E1D" w:rsidRPr="006C1E1D" w:rsidTr="00574B93">
        <w:tc>
          <w:tcPr>
            <w:tcW w:w="9855" w:type="dxa"/>
            <w:shd w:val="clear" w:color="auto" w:fill="auto"/>
          </w:tcPr>
          <w:p w:rsidR="006C1E1D" w:rsidRPr="006C1E1D" w:rsidRDefault="006C1E1D" w:rsidP="00574B93">
            <w:pPr>
              <w:widowControl w:val="0"/>
              <w:spacing w:after="0" w:line="240" w:lineRule="auto"/>
              <w:jc w:val="both"/>
              <w:rPr>
                <w:rFonts w:ascii="Times New Roman" w:hAnsi="Times New Roman" w:cs="Times New Roman"/>
                <w:sz w:val="28"/>
                <w:szCs w:val="28"/>
              </w:rPr>
            </w:pPr>
            <w:r w:rsidRPr="006C1E1D">
              <w:rPr>
                <w:rFonts w:ascii="Times New Roman" w:hAnsi="Times New Roman" w:cs="Times New Roman"/>
                <w:sz w:val="28"/>
                <w:szCs w:val="28"/>
              </w:rPr>
              <w:t>Филиал АО «ЭЛЕКТРОСЕТИ КУБАНИ» «ЛАБИНСКЭЛЕКТРОСЕТЬ»</w:t>
            </w:r>
          </w:p>
        </w:tc>
      </w:tr>
      <w:tr w:rsidR="006C1E1D" w:rsidRPr="006C1E1D" w:rsidTr="00574B93">
        <w:tc>
          <w:tcPr>
            <w:tcW w:w="9855" w:type="dxa"/>
            <w:shd w:val="clear" w:color="auto" w:fill="auto"/>
          </w:tcPr>
          <w:p w:rsidR="006C1E1D" w:rsidRPr="006C1E1D" w:rsidRDefault="006C1E1D" w:rsidP="00574B93">
            <w:pPr>
              <w:widowControl w:val="0"/>
              <w:spacing w:after="0" w:line="240" w:lineRule="auto"/>
              <w:jc w:val="both"/>
              <w:rPr>
                <w:rFonts w:ascii="Times New Roman" w:hAnsi="Times New Roman" w:cs="Times New Roman"/>
                <w:sz w:val="28"/>
                <w:szCs w:val="28"/>
              </w:rPr>
            </w:pPr>
            <w:r w:rsidRPr="006C1E1D">
              <w:rPr>
                <w:rFonts w:ascii="Times New Roman" w:hAnsi="Times New Roman" w:cs="Times New Roman"/>
                <w:sz w:val="28"/>
                <w:szCs w:val="28"/>
              </w:rPr>
              <w:t>ПАО «</w:t>
            </w:r>
            <w:proofErr w:type="spellStart"/>
            <w:r w:rsidRPr="006C1E1D">
              <w:rPr>
                <w:rFonts w:ascii="Times New Roman" w:hAnsi="Times New Roman" w:cs="Times New Roman"/>
                <w:sz w:val="28"/>
                <w:szCs w:val="28"/>
              </w:rPr>
              <w:t>Россети</w:t>
            </w:r>
            <w:proofErr w:type="spellEnd"/>
            <w:r w:rsidRPr="006C1E1D">
              <w:rPr>
                <w:rFonts w:ascii="Times New Roman" w:hAnsi="Times New Roman" w:cs="Times New Roman"/>
                <w:sz w:val="28"/>
                <w:szCs w:val="28"/>
              </w:rPr>
              <w:t xml:space="preserve"> Кубань» </w:t>
            </w:r>
            <w:proofErr w:type="spellStart"/>
            <w:r w:rsidRPr="006C1E1D">
              <w:rPr>
                <w:rFonts w:ascii="Times New Roman" w:hAnsi="Times New Roman" w:cs="Times New Roman"/>
                <w:sz w:val="28"/>
                <w:szCs w:val="28"/>
              </w:rPr>
              <w:t>Лабинские</w:t>
            </w:r>
            <w:proofErr w:type="spellEnd"/>
            <w:r w:rsidRPr="006C1E1D">
              <w:rPr>
                <w:rFonts w:ascii="Times New Roman" w:hAnsi="Times New Roman" w:cs="Times New Roman"/>
                <w:sz w:val="28"/>
                <w:szCs w:val="28"/>
              </w:rPr>
              <w:t xml:space="preserve"> электрические сети</w:t>
            </w:r>
          </w:p>
        </w:tc>
      </w:tr>
      <w:tr w:rsidR="006C1E1D" w:rsidRPr="006C1E1D" w:rsidTr="00574B93">
        <w:tc>
          <w:tcPr>
            <w:tcW w:w="9855" w:type="dxa"/>
            <w:shd w:val="clear" w:color="auto" w:fill="auto"/>
          </w:tcPr>
          <w:p w:rsidR="006C1E1D" w:rsidRPr="006C1E1D" w:rsidRDefault="006C1E1D" w:rsidP="00574B93">
            <w:pPr>
              <w:widowControl w:val="0"/>
              <w:spacing w:after="0" w:line="240" w:lineRule="auto"/>
              <w:jc w:val="both"/>
              <w:rPr>
                <w:rFonts w:ascii="Times New Roman" w:hAnsi="Times New Roman" w:cs="Times New Roman"/>
                <w:sz w:val="28"/>
                <w:szCs w:val="28"/>
              </w:rPr>
            </w:pPr>
            <w:r w:rsidRPr="006C1E1D">
              <w:rPr>
                <w:rFonts w:ascii="Times New Roman" w:hAnsi="Times New Roman" w:cs="Times New Roman"/>
                <w:sz w:val="28"/>
                <w:szCs w:val="28"/>
              </w:rPr>
              <w:t xml:space="preserve">Мостовской производственный участок </w:t>
            </w:r>
            <w:proofErr w:type="spellStart"/>
            <w:r w:rsidRPr="006C1E1D">
              <w:rPr>
                <w:rFonts w:ascii="Times New Roman" w:hAnsi="Times New Roman" w:cs="Times New Roman"/>
                <w:sz w:val="28"/>
                <w:szCs w:val="28"/>
              </w:rPr>
              <w:t>Армавирского</w:t>
            </w:r>
            <w:proofErr w:type="spellEnd"/>
            <w:r w:rsidRPr="006C1E1D">
              <w:rPr>
                <w:rFonts w:ascii="Times New Roman" w:hAnsi="Times New Roman" w:cs="Times New Roman"/>
                <w:sz w:val="28"/>
                <w:szCs w:val="28"/>
              </w:rPr>
              <w:t xml:space="preserve"> филиала ПАО «ТНС </w:t>
            </w:r>
            <w:proofErr w:type="spellStart"/>
            <w:r w:rsidRPr="006C1E1D">
              <w:rPr>
                <w:rFonts w:ascii="Times New Roman" w:hAnsi="Times New Roman" w:cs="Times New Roman"/>
                <w:sz w:val="28"/>
                <w:szCs w:val="28"/>
              </w:rPr>
              <w:t>Энерго</w:t>
            </w:r>
            <w:proofErr w:type="spellEnd"/>
            <w:r w:rsidRPr="006C1E1D">
              <w:rPr>
                <w:rFonts w:ascii="Times New Roman" w:hAnsi="Times New Roman" w:cs="Times New Roman"/>
                <w:sz w:val="28"/>
                <w:szCs w:val="28"/>
              </w:rPr>
              <w:t xml:space="preserve"> Кубань»</w:t>
            </w:r>
          </w:p>
        </w:tc>
      </w:tr>
      <w:tr w:rsidR="006C1E1D" w:rsidRPr="006C1E1D" w:rsidTr="00574B93">
        <w:tc>
          <w:tcPr>
            <w:tcW w:w="9855" w:type="dxa"/>
            <w:shd w:val="clear" w:color="auto" w:fill="auto"/>
          </w:tcPr>
          <w:p w:rsidR="006C1E1D" w:rsidRPr="006C1E1D" w:rsidRDefault="006C1E1D" w:rsidP="00574B93">
            <w:pPr>
              <w:widowControl w:val="0"/>
              <w:spacing w:after="0" w:line="240" w:lineRule="auto"/>
              <w:jc w:val="both"/>
              <w:rPr>
                <w:rFonts w:ascii="Times New Roman" w:hAnsi="Times New Roman" w:cs="Times New Roman"/>
                <w:sz w:val="28"/>
                <w:szCs w:val="28"/>
              </w:rPr>
            </w:pPr>
            <w:r w:rsidRPr="006C1E1D">
              <w:rPr>
                <w:rFonts w:ascii="Times New Roman" w:hAnsi="Times New Roman" w:cs="Times New Roman"/>
                <w:sz w:val="28"/>
                <w:szCs w:val="28"/>
              </w:rPr>
              <w:t>Филиал АО «НЭСК» «</w:t>
            </w:r>
            <w:proofErr w:type="spellStart"/>
            <w:r w:rsidRPr="006C1E1D">
              <w:rPr>
                <w:rFonts w:ascii="Times New Roman" w:hAnsi="Times New Roman" w:cs="Times New Roman"/>
                <w:sz w:val="28"/>
                <w:szCs w:val="28"/>
              </w:rPr>
              <w:t>Лабинскэнергосбыт</w:t>
            </w:r>
            <w:proofErr w:type="spellEnd"/>
            <w:r w:rsidRPr="006C1E1D">
              <w:rPr>
                <w:rFonts w:ascii="Times New Roman" w:hAnsi="Times New Roman" w:cs="Times New Roman"/>
                <w:sz w:val="28"/>
                <w:szCs w:val="28"/>
              </w:rPr>
              <w:t>»</w:t>
            </w:r>
          </w:p>
        </w:tc>
      </w:tr>
    </w:tbl>
    <w:p w:rsidR="0080199C" w:rsidRDefault="006C1E1D" w:rsidP="006C1E1D">
      <w:pPr>
        <w:widowControl w:val="0"/>
        <w:shd w:val="clear" w:color="auto" w:fill="FFFFFF"/>
        <w:spacing w:after="0" w:line="240" w:lineRule="auto"/>
        <w:ind w:firstLine="708"/>
        <w:jc w:val="both"/>
        <w:rPr>
          <w:rFonts w:ascii="Times New Roman" w:hAnsi="Times New Roman" w:cs="Times New Roman"/>
          <w:sz w:val="28"/>
          <w:szCs w:val="28"/>
        </w:rPr>
      </w:pPr>
      <w:r w:rsidRPr="008212A3">
        <w:rPr>
          <w:rFonts w:ascii="Times New Roman" w:eastAsia="Times New Roman" w:hAnsi="Times New Roman" w:cs="Times New Roman"/>
          <w:kern w:val="0"/>
          <w:sz w:val="28"/>
          <w:szCs w:val="28"/>
          <w:lang w:eastAsia="ru-RU"/>
        </w:rPr>
        <w:t xml:space="preserve">Согласно проведенного мониторинга, качеством услуг субъектов естественных монополий в топливно-энергетической </w:t>
      </w:r>
      <w:r w:rsidR="0080199C" w:rsidRPr="008212A3">
        <w:rPr>
          <w:rFonts w:ascii="Times New Roman" w:eastAsia="Times New Roman" w:hAnsi="Times New Roman" w:cs="Times New Roman"/>
          <w:kern w:val="0"/>
          <w:sz w:val="28"/>
          <w:szCs w:val="28"/>
          <w:lang w:eastAsia="ru-RU"/>
        </w:rPr>
        <w:t xml:space="preserve">удовлетворены </w:t>
      </w:r>
      <w:r w:rsidR="008212A3" w:rsidRPr="008212A3">
        <w:rPr>
          <w:rFonts w:ascii="Times New Roman" w:eastAsia="Times New Roman" w:hAnsi="Times New Roman" w:cs="Times New Roman"/>
          <w:kern w:val="0"/>
          <w:sz w:val="28"/>
          <w:szCs w:val="28"/>
          <w:lang w:eastAsia="ru-RU"/>
        </w:rPr>
        <w:t>68</w:t>
      </w:r>
      <w:r w:rsidR="0080199C" w:rsidRPr="008212A3">
        <w:rPr>
          <w:rFonts w:ascii="Times New Roman" w:eastAsia="Times New Roman" w:hAnsi="Times New Roman" w:cs="Times New Roman"/>
          <w:kern w:val="0"/>
          <w:sz w:val="28"/>
          <w:szCs w:val="28"/>
          <w:lang w:eastAsia="ru-RU"/>
        </w:rPr>
        <w:t xml:space="preserve">% опрошенных, </w:t>
      </w:r>
      <w:r w:rsidR="008212A3" w:rsidRPr="008212A3">
        <w:rPr>
          <w:rFonts w:ascii="Times New Roman" w:eastAsia="Times New Roman" w:hAnsi="Times New Roman" w:cs="Times New Roman"/>
          <w:kern w:val="0"/>
          <w:sz w:val="28"/>
          <w:szCs w:val="28"/>
          <w:lang w:eastAsia="ru-RU"/>
        </w:rPr>
        <w:t>17</w:t>
      </w:r>
      <w:proofErr w:type="gramStart"/>
      <w:r w:rsidR="0080199C" w:rsidRPr="008212A3">
        <w:rPr>
          <w:rFonts w:ascii="Times New Roman" w:eastAsia="Times New Roman" w:hAnsi="Times New Roman" w:cs="Times New Roman"/>
          <w:kern w:val="0"/>
          <w:sz w:val="28"/>
          <w:szCs w:val="28"/>
          <w:lang w:eastAsia="ru-RU"/>
        </w:rPr>
        <w:t>%  -</w:t>
      </w:r>
      <w:proofErr w:type="gramEnd"/>
      <w:r w:rsidR="0080199C" w:rsidRPr="008212A3">
        <w:rPr>
          <w:rFonts w:ascii="Times New Roman" w:eastAsia="Times New Roman" w:hAnsi="Times New Roman" w:cs="Times New Roman"/>
          <w:kern w:val="0"/>
          <w:sz w:val="28"/>
          <w:szCs w:val="28"/>
          <w:lang w:eastAsia="ru-RU"/>
        </w:rPr>
        <w:t xml:space="preserve"> неудовлетворение,</w:t>
      </w:r>
      <w:r w:rsidR="0080199C" w:rsidRPr="008212A3">
        <w:rPr>
          <w:rFonts w:ascii="Times New Roman" w:hAnsi="Times New Roman" w:cs="Times New Roman"/>
          <w:sz w:val="28"/>
          <w:szCs w:val="28"/>
        </w:rPr>
        <w:t xml:space="preserve"> затруднились с ответом – </w:t>
      </w:r>
      <w:r w:rsidR="008212A3" w:rsidRPr="008212A3">
        <w:rPr>
          <w:rFonts w:ascii="Times New Roman" w:hAnsi="Times New Roman" w:cs="Times New Roman"/>
          <w:sz w:val="28"/>
          <w:szCs w:val="28"/>
        </w:rPr>
        <w:t>15</w:t>
      </w:r>
      <w:r w:rsidR="0080199C" w:rsidRPr="008212A3">
        <w:rPr>
          <w:rFonts w:ascii="Times New Roman" w:hAnsi="Times New Roman" w:cs="Times New Roman"/>
          <w:sz w:val="28"/>
          <w:szCs w:val="28"/>
        </w:rPr>
        <w:t>% принявших участие в мониторинге.</w:t>
      </w:r>
      <w:r w:rsidR="0080199C">
        <w:rPr>
          <w:rFonts w:ascii="Times New Roman" w:hAnsi="Times New Roman" w:cs="Times New Roman"/>
          <w:sz w:val="28"/>
          <w:szCs w:val="28"/>
        </w:rPr>
        <w:t xml:space="preserve"> </w:t>
      </w:r>
    </w:p>
    <w:p w:rsidR="006C1E1D" w:rsidRPr="006C1E1D" w:rsidRDefault="006C1E1D" w:rsidP="006C1E1D">
      <w:pPr>
        <w:widowControl w:val="0"/>
        <w:shd w:val="clear" w:color="auto" w:fill="FFFFFF"/>
        <w:spacing w:after="0" w:line="240" w:lineRule="auto"/>
        <w:ind w:firstLine="708"/>
        <w:jc w:val="both"/>
        <w:rPr>
          <w:rFonts w:ascii="Times New Roman" w:eastAsia="Times New Roman" w:hAnsi="Times New Roman" w:cs="Times New Roman"/>
          <w:kern w:val="0"/>
          <w:sz w:val="28"/>
          <w:szCs w:val="28"/>
          <w:lang w:eastAsia="ru-RU"/>
        </w:rPr>
      </w:pPr>
      <w:r w:rsidRPr="006C1E1D">
        <w:rPr>
          <w:rFonts w:ascii="Times New Roman" w:eastAsia="Times New Roman" w:hAnsi="Times New Roman" w:cs="Times New Roman"/>
          <w:kern w:val="0"/>
          <w:sz w:val="28"/>
          <w:szCs w:val="28"/>
          <w:lang w:eastAsia="ru-RU"/>
        </w:rPr>
        <w:t xml:space="preserve">Наиболее высокие сроки получения доступа к услугам, а </w:t>
      </w:r>
      <w:proofErr w:type="gramStart"/>
      <w:r w:rsidRPr="006C1E1D">
        <w:rPr>
          <w:rFonts w:ascii="Times New Roman" w:eastAsia="Times New Roman" w:hAnsi="Times New Roman" w:cs="Times New Roman"/>
          <w:kern w:val="0"/>
          <w:sz w:val="28"/>
          <w:szCs w:val="28"/>
          <w:lang w:eastAsia="ru-RU"/>
        </w:rPr>
        <w:t>так же</w:t>
      </w:r>
      <w:proofErr w:type="gramEnd"/>
      <w:r w:rsidRPr="006C1E1D">
        <w:rPr>
          <w:rFonts w:ascii="Times New Roman" w:eastAsia="Times New Roman" w:hAnsi="Times New Roman" w:cs="Times New Roman"/>
          <w:kern w:val="0"/>
          <w:sz w:val="28"/>
          <w:szCs w:val="28"/>
          <w:lang w:eastAsia="ru-RU"/>
        </w:rPr>
        <w:t xml:space="preserve"> наиболее дорогостоящими по стоимости подключения зафиксированы при получении услуг газоснабжения.</w:t>
      </w:r>
    </w:p>
    <w:p w:rsidR="006C1E1D" w:rsidRPr="006C1E1D" w:rsidRDefault="006C1E1D" w:rsidP="006C1E1D">
      <w:pPr>
        <w:widowControl w:val="0"/>
        <w:shd w:val="clear" w:color="auto" w:fill="FFFFFF"/>
        <w:spacing w:after="0" w:line="240" w:lineRule="auto"/>
        <w:ind w:firstLine="708"/>
        <w:jc w:val="both"/>
        <w:rPr>
          <w:rFonts w:ascii="Times New Roman" w:eastAsia="Times New Roman" w:hAnsi="Times New Roman" w:cs="Times New Roman"/>
          <w:kern w:val="0"/>
          <w:sz w:val="28"/>
          <w:szCs w:val="28"/>
          <w:lang w:eastAsia="ru-RU"/>
        </w:rPr>
      </w:pPr>
      <w:r w:rsidRPr="006C1E1D">
        <w:rPr>
          <w:rFonts w:ascii="Times New Roman" w:eastAsia="Times New Roman" w:hAnsi="Times New Roman" w:cs="Times New Roman"/>
          <w:kern w:val="0"/>
          <w:sz w:val="28"/>
          <w:szCs w:val="28"/>
          <w:lang w:eastAsia="ru-RU"/>
        </w:rPr>
        <w:t xml:space="preserve"> По всем характеристикам в качестве наиболее доступных для подключения с минимальным количеством затрат названы услуги телефонной связи и интернет.</w:t>
      </w:r>
    </w:p>
    <w:p w:rsidR="006C1E1D" w:rsidRPr="006C1E1D" w:rsidRDefault="006C1E1D" w:rsidP="006C1E1D">
      <w:pPr>
        <w:widowControl w:val="0"/>
        <w:shd w:val="clear" w:color="auto" w:fill="FFFFFF"/>
        <w:spacing w:after="0" w:line="240" w:lineRule="auto"/>
        <w:ind w:firstLine="708"/>
        <w:jc w:val="both"/>
        <w:rPr>
          <w:rFonts w:ascii="Times New Roman" w:eastAsia="Times New Roman" w:hAnsi="Times New Roman" w:cs="Times New Roman"/>
          <w:kern w:val="0"/>
          <w:sz w:val="28"/>
          <w:szCs w:val="28"/>
          <w:lang w:eastAsia="ru-RU"/>
        </w:rPr>
      </w:pPr>
      <w:r w:rsidRPr="006C1E1D">
        <w:rPr>
          <w:rFonts w:ascii="Times New Roman" w:eastAsia="Times New Roman" w:hAnsi="Times New Roman" w:cs="Times New Roman"/>
          <w:kern w:val="0"/>
          <w:sz w:val="28"/>
          <w:szCs w:val="28"/>
          <w:lang w:eastAsia="ru-RU"/>
        </w:rPr>
        <w:lastRenderedPageBreak/>
        <w:t xml:space="preserve">В целом по Мостовскому району уровень конкуренции оценивается как средний, почти каждый действующий бизнес сталкивается с двумя и более конкурентами (особенно на рынке услуг розничной </w:t>
      </w:r>
      <w:proofErr w:type="gramStart"/>
      <w:r w:rsidRPr="006C1E1D">
        <w:rPr>
          <w:rFonts w:ascii="Times New Roman" w:eastAsia="Times New Roman" w:hAnsi="Times New Roman" w:cs="Times New Roman"/>
          <w:kern w:val="0"/>
          <w:sz w:val="28"/>
          <w:szCs w:val="28"/>
          <w:lang w:eastAsia="ru-RU"/>
        </w:rPr>
        <w:t>торговли  и</w:t>
      </w:r>
      <w:proofErr w:type="gramEnd"/>
      <w:r w:rsidRPr="006C1E1D">
        <w:rPr>
          <w:rFonts w:ascii="Times New Roman" w:eastAsia="Times New Roman" w:hAnsi="Times New Roman" w:cs="Times New Roman"/>
          <w:kern w:val="0"/>
          <w:sz w:val="28"/>
          <w:szCs w:val="28"/>
          <w:lang w:eastAsia="ru-RU"/>
        </w:rPr>
        <w:t xml:space="preserve"> </w:t>
      </w:r>
      <w:proofErr w:type="spellStart"/>
      <w:r w:rsidRPr="006C1E1D">
        <w:rPr>
          <w:rFonts w:ascii="Times New Roman" w:eastAsia="Times New Roman" w:hAnsi="Times New Roman" w:cs="Times New Roman"/>
          <w:kern w:val="0"/>
          <w:sz w:val="28"/>
          <w:szCs w:val="28"/>
          <w:lang w:eastAsia="ru-RU"/>
        </w:rPr>
        <w:t>санаторно</w:t>
      </w:r>
      <w:proofErr w:type="spellEnd"/>
      <w:r w:rsidRPr="006C1E1D">
        <w:rPr>
          <w:rFonts w:ascii="Times New Roman" w:eastAsia="Times New Roman" w:hAnsi="Times New Roman" w:cs="Times New Roman"/>
          <w:kern w:val="0"/>
          <w:sz w:val="28"/>
          <w:szCs w:val="28"/>
          <w:lang w:eastAsia="ru-RU"/>
        </w:rPr>
        <w:t xml:space="preserve"> –курортных услуг).</w:t>
      </w:r>
    </w:p>
    <w:p w:rsidR="006C1E1D" w:rsidRPr="006C1E1D" w:rsidRDefault="006C1E1D" w:rsidP="006C1E1D">
      <w:pPr>
        <w:pStyle w:val="ae"/>
        <w:widowControl w:val="0"/>
        <w:ind w:firstLine="708"/>
        <w:rPr>
          <w:szCs w:val="28"/>
        </w:rPr>
      </w:pPr>
      <w:r w:rsidRPr="006C1E1D">
        <w:rPr>
          <w:szCs w:val="28"/>
        </w:rPr>
        <w:t xml:space="preserve">Согласно </w:t>
      </w:r>
      <w:hyperlink r:id="rId8" w:history="1">
        <w:r w:rsidRPr="006C1E1D">
          <w:rPr>
            <w:szCs w:val="28"/>
          </w:rPr>
          <w:t>постановления</w:t>
        </w:r>
      </w:hyperlink>
      <w:r w:rsidRPr="006C1E1D">
        <w:rPr>
          <w:szCs w:val="28"/>
        </w:rPr>
        <w:t xml:space="preserve"> Правительства Российской Федерации от 13 мая 2013 г. № 406 «О государственном регулировании тарифов в сфере водоснабжения и водоотведения» горячее, холодное водоснабжение, водоотведение и теплоснабжение, газоснабжение, электроснабжение являются регулируемыми видами деятельности и подлежат государственному регулированию посредством установленных тарифов. Уполномоченным органом исполнительной власти осуществлять проведение единой государственной политики по вопросам ценообразования на территории Краснодарского края является департамент государственного регулирования тарифов Краснодарского края (далее ДГРТ КК).</w:t>
      </w:r>
    </w:p>
    <w:p w:rsidR="006C1E1D" w:rsidRPr="006C1E1D" w:rsidRDefault="006C1E1D" w:rsidP="006C1E1D">
      <w:pPr>
        <w:pStyle w:val="a7"/>
        <w:widowControl w:val="0"/>
        <w:spacing w:after="0" w:line="240" w:lineRule="auto"/>
        <w:ind w:left="0" w:firstLine="709"/>
        <w:jc w:val="both"/>
        <w:rPr>
          <w:rFonts w:ascii="Times New Roman" w:hAnsi="Times New Roman" w:cs="Times New Roman"/>
          <w:sz w:val="28"/>
          <w:szCs w:val="28"/>
        </w:rPr>
      </w:pPr>
      <w:r w:rsidRPr="006C1E1D">
        <w:rPr>
          <w:rFonts w:ascii="Times New Roman" w:hAnsi="Times New Roman" w:cs="Times New Roman"/>
          <w:sz w:val="28"/>
          <w:szCs w:val="28"/>
        </w:rPr>
        <w:t>Нарушений субъектами естественных монополий по установлению тарифов электроснабжения, теплоснабжения, водоснабжения и водоотведения, газоснабжения с учетом тарифов на технологическое подключение не зафиксировано.</w:t>
      </w:r>
    </w:p>
    <w:p w:rsidR="006C1E1D" w:rsidRPr="006C1E1D" w:rsidRDefault="006C1E1D" w:rsidP="006C1E1D">
      <w:pPr>
        <w:widowControl w:val="0"/>
        <w:spacing w:after="0" w:line="240" w:lineRule="auto"/>
        <w:ind w:firstLine="708"/>
        <w:jc w:val="both"/>
        <w:rPr>
          <w:rFonts w:ascii="Times New Roman" w:hAnsi="Times New Roman" w:cs="Times New Roman"/>
          <w:sz w:val="28"/>
          <w:szCs w:val="28"/>
        </w:rPr>
      </w:pPr>
      <w:r w:rsidRPr="006C1E1D">
        <w:rPr>
          <w:rFonts w:ascii="Times New Roman" w:hAnsi="Times New Roman" w:cs="Times New Roman"/>
          <w:sz w:val="28"/>
          <w:szCs w:val="28"/>
        </w:rPr>
        <w:t xml:space="preserve">В настоящее время в Мостовском районе функционирует филиал ГАУ КК «МФЦ КК» (далее - МФЦ) и 13 территориально обособленных структурных подразделений МФЦ (далее – ТОСП). Общее количество мест приема граждан для предоставления государственных и муниципальных услуг, а также услуг, предоставляемых муниципальными учреждениями в муниципальном образовании Мостовский район – 38 ед.; из них количество мест в которых размещена информация о возможности получения государственных (муниципальных) услуг в электронной форме посредством Порталов – 24 ед. Количество услуг по принципу «одного окна», по которым у администрации муниципального образования Мостовский район и администрациями городских/сельских поселений заключены соглашения с МФЦ – 550. </w:t>
      </w:r>
    </w:p>
    <w:p w:rsidR="006C1E1D" w:rsidRPr="00D50D49" w:rsidRDefault="006C1E1D" w:rsidP="006C1E1D">
      <w:pPr>
        <w:widowControl w:val="0"/>
        <w:spacing w:after="0" w:line="240" w:lineRule="auto"/>
        <w:ind w:firstLine="708"/>
        <w:jc w:val="both"/>
        <w:rPr>
          <w:rFonts w:ascii="Times New Roman" w:hAnsi="Times New Roman" w:cs="Times New Roman"/>
          <w:sz w:val="28"/>
          <w:szCs w:val="28"/>
          <w:highlight w:val="cyan"/>
        </w:rPr>
      </w:pPr>
    </w:p>
    <w:p w:rsidR="008F23BE" w:rsidRPr="008212A3" w:rsidRDefault="008F23BE" w:rsidP="00BF2724">
      <w:pPr>
        <w:spacing w:after="0" w:line="240" w:lineRule="auto"/>
        <w:jc w:val="center"/>
        <w:rPr>
          <w:rFonts w:ascii="Times New Roman" w:hAnsi="Times New Roman" w:cs="Times New Roman"/>
          <w:b/>
          <w:sz w:val="28"/>
          <w:szCs w:val="28"/>
        </w:rPr>
      </w:pPr>
      <w:r w:rsidRPr="008212A3">
        <w:rPr>
          <w:rFonts w:ascii="Times New Roman" w:hAnsi="Times New Roman" w:cs="Times New Roman"/>
          <w:b/>
          <w:sz w:val="28"/>
          <w:szCs w:val="28"/>
        </w:rPr>
        <w:t xml:space="preserve">Раздел </w:t>
      </w:r>
      <w:r w:rsidR="00014E0F" w:rsidRPr="008212A3">
        <w:rPr>
          <w:rFonts w:ascii="Times New Roman" w:hAnsi="Times New Roman" w:cs="Times New Roman"/>
          <w:b/>
          <w:sz w:val="28"/>
          <w:szCs w:val="28"/>
        </w:rPr>
        <w:t>4</w:t>
      </w:r>
      <w:r w:rsidRPr="008212A3">
        <w:rPr>
          <w:rFonts w:ascii="Times New Roman" w:hAnsi="Times New Roman" w:cs="Times New Roman"/>
          <w:b/>
          <w:sz w:val="28"/>
          <w:szCs w:val="28"/>
        </w:rPr>
        <w:t>. Административные барьеры, препятствующие развитию малого и среднего предпринимательства.</w:t>
      </w:r>
    </w:p>
    <w:p w:rsidR="00C15533" w:rsidRPr="008212A3" w:rsidRDefault="00C15533" w:rsidP="00AD2083">
      <w:pPr>
        <w:widowControl w:val="0"/>
        <w:spacing w:after="0" w:line="240" w:lineRule="auto"/>
        <w:ind w:firstLine="708"/>
        <w:jc w:val="both"/>
        <w:rPr>
          <w:rFonts w:ascii="Times New Roman" w:hAnsi="Times New Roman" w:cs="Times New Roman"/>
          <w:sz w:val="28"/>
          <w:szCs w:val="28"/>
        </w:rPr>
      </w:pPr>
      <w:r w:rsidRPr="008212A3">
        <w:rPr>
          <w:rFonts w:ascii="Times New Roman" w:hAnsi="Times New Roman" w:cs="Times New Roman"/>
          <w:sz w:val="28"/>
          <w:szCs w:val="28"/>
        </w:rPr>
        <w:t xml:space="preserve">Снижение административных барьеров является одной из главных целей проводимой реформы по формированию единой системы качества и доступности государственных и муниципальных услуг. </w:t>
      </w:r>
    </w:p>
    <w:p w:rsidR="00C15533" w:rsidRPr="008212A3" w:rsidRDefault="00C15533" w:rsidP="00AD2083">
      <w:pPr>
        <w:widowControl w:val="0"/>
        <w:spacing w:after="0" w:line="240" w:lineRule="auto"/>
        <w:ind w:firstLine="708"/>
        <w:jc w:val="both"/>
        <w:rPr>
          <w:rFonts w:ascii="Times New Roman" w:hAnsi="Times New Roman" w:cs="Times New Roman"/>
          <w:sz w:val="28"/>
          <w:szCs w:val="28"/>
        </w:rPr>
      </w:pPr>
      <w:r w:rsidRPr="008212A3">
        <w:rPr>
          <w:rFonts w:ascii="Times New Roman" w:hAnsi="Times New Roman" w:cs="Times New Roman"/>
          <w:sz w:val="28"/>
          <w:szCs w:val="28"/>
          <w:shd w:val="clear" w:color="auto" w:fill="FFFFFF"/>
        </w:rPr>
        <w:t xml:space="preserve">В целях </w:t>
      </w:r>
      <w:proofErr w:type="gramStart"/>
      <w:r w:rsidRPr="008212A3">
        <w:rPr>
          <w:rFonts w:ascii="Times New Roman" w:hAnsi="Times New Roman" w:cs="Times New Roman"/>
          <w:sz w:val="28"/>
          <w:szCs w:val="28"/>
          <w:shd w:val="clear" w:color="auto" w:fill="FFFFFF"/>
        </w:rPr>
        <w:t>принятия  мер</w:t>
      </w:r>
      <w:proofErr w:type="gramEnd"/>
      <w:r w:rsidRPr="008212A3">
        <w:rPr>
          <w:rFonts w:ascii="Times New Roman" w:hAnsi="Times New Roman" w:cs="Times New Roman"/>
          <w:sz w:val="28"/>
          <w:szCs w:val="28"/>
          <w:shd w:val="clear" w:color="auto" w:fill="FFFFFF"/>
        </w:rPr>
        <w:t xml:space="preserve"> по устранению административных барьеров при развитии предпринимательства, администрацией муниципального образования Мостовский район </w:t>
      </w:r>
      <w:r w:rsidR="003E55A8" w:rsidRPr="008212A3">
        <w:rPr>
          <w:rFonts w:ascii="Times New Roman" w:hAnsi="Times New Roman" w:cs="Times New Roman"/>
          <w:sz w:val="28"/>
          <w:szCs w:val="28"/>
          <w:shd w:val="clear" w:color="auto" w:fill="FFFFFF"/>
        </w:rPr>
        <w:t>приняты следующие документы:</w:t>
      </w:r>
    </w:p>
    <w:p w:rsidR="00C15533" w:rsidRPr="008212A3" w:rsidRDefault="00C15533" w:rsidP="00AD2083">
      <w:pPr>
        <w:widowControl w:val="0"/>
        <w:spacing w:after="0" w:line="240" w:lineRule="auto"/>
        <w:ind w:firstLine="708"/>
        <w:jc w:val="both"/>
        <w:rPr>
          <w:rFonts w:ascii="Times New Roman" w:hAnsi="Times New Roman" w:cs="Times New Roman"/>
          <w:sz w:val="28"/>
          <w:szCs w:val="28"/>
        </w:rPr>
      </w:pPr>
      <w:r w:rsidRPr="008212A3">
        <w:rPr>
          <w:rFonts w:ascii="Times New Roman" w:hAnsi="Times New Roman" w:cs="Times New Roman"/>
          <w:sz w:val="28"/>
          <w:szCs w:val="28"/>
        </w:rPr>
        <w:t xml:space="preserve">- </w:t>
      </w:r>
      <w:r w:rsidRPr="008212A3">
        <w:rPr>
          <w:rFonts w:ascii="Times New Roman" w:hAnsi="Times New Roman" w:cs="Times New Roman"/>
          <w:bCs/>
          <w:sz w:val="28"/>
          <w:szCs w:val="28"/>
        </w:rPr>
        <w:t>план мероприятий «</w:t>
      </w:r>
      <w:r w:rsidR="003E55A8" w:rsidRPr="008212A3">
        <w:rPr>
          <w:rFonts w:ascii="Times New Roman" w:hAnsi="Times New Roman" w:cs="Times New Roman"/>
          <w:sz w:val="28"/>
          <w:szCs w:val="28"/>
        </w:rPr>
        <w:t>дорожная карта</w:t>
      </w:r>
      <w:r w:rsidRPr="008212A3">
        <w:rPr>
          <w:rFonts w:ascii="Times New Roman" w:hAnsi="Times New Roman" w:cs="Times New Roman"/>
          <w:bCs/>
          <w:sz w:val="28"/>
          <w:szCs w:val="28"/>
        </w:rPr>
        <w:t>» по внедрению целевой модели «Регистрация права собственности на земельные участки и объекты недвижимого имущества» в муниципальном образовании Мостовский район;</w:t>
      </w:r>
    </w:p>
    <w:p w:rsidR="00C15533" w:rsidRPr="008212A3" w:rsidRDefault="00C15533" w:rsidP="00AD2083">
      <w:pPr>
        <w:widowControl w:val="0"/>
        <w:spacing w:after="0" w:line="240" w:lineRule="auto"/>
        <w:ind w:firstLine="708"/>
        <w:jc w:val="both"/>
        <w:rPr>
          <w:rFonts w:ascii="Times New Roman" w:hAnsi="Times New Roman" w:cs="Times New Roman"/>
          <w:bCs/>
          <w:sz w:val="28"/>
          <w:szCs w:val="28"/>
        </w:rPr>
      </w:pPr>
      <w:r w:rsidRPr="008212A3">
        <w:rPr>
          <w:rFonts w:ascii="Times New Roman" w:hAnsi="Times New Roman" w:cs="Times New Roman"/>
          <w:sz w:val="28"/>
          <w:szCs w:val="28"/>
        </w:rPr>
        <w:t xml:space="preserve">- </w:t>
      </w:r>
      <w:r w:rsidRPr="008212A3">
        <w:rPr>
          <w:rFonts w:ascii="Times New Roman" w:hAnsi="Times New Roman" w:cs="Times New Roman"/>
          <w:bCs/>
          <w:sz w:val="28"/>
          <w:szCs w:val="28"/>
        </w:rPr>
        <w:t>п</w:t>
      </w:r>
      <w:r w:rsidRPr="008212A3">
        <w:rPr>
          <w:rFonts w:ascii="Times New Roman" w:hAnsi="Times New Roman" w:cs="Times New Roman"/>
          <w:sz w:val="28"/>
          <w:szCs w:val="28"/>
        </w:rPr>
        <w:t>лан мероприятий «</w:t>
      </w:r>
      <w:r w:rsidR="003E55A8" w:rsidRPr="008212A3">
        <w:rPr>
          <w:rFonts w:ascii="Times New Roman" w:hAnsi="Times New Roman" w:cs="Times New Roman"/>
          <w:sz w:val="28"/>
          <w:szCs w:val="28"/>
        </w:rPr>
        <w:t>дорожная карта</w:t>
      </w:r>
      <w:r w:rsidRPr="008212A3">
        <w:rPr>
          <w:rFonts w:ascii="Times New Roman" w:hAnsi="Times New Roman" w:cs="Times New Roman"/>
          <w:sz w:val="28"/>
          <w:szCs w:val="28"/>
        </w:rPr>
        <w:t xml:space="preserve">» по внедрению целевой                   модели «Постановка на кадастровый учет земельных участков и объектов          недвижимого имущества» в муниципальном образовании </w:t>
      </w:r>
      <w:r w:rsidRPr="008212A3">
        <w:rPr>
          <w:rFonts w:ascii="Times New Roman" w:hAnsi="Times New Roman" w:cs="Times New Roman"/>
          <w:bCs/>
          <w:sz w:val="28"/>
          <w:szCs w:val="28"/>
        </w:rPr>
        <w:t>Мостовский</w:t>
      </w:r>
      <w:r w:rsidRPr="008212A3">
        <w:rPr>
          <w:rFonts w:ascii="Times New Roman" w:hAnsi="Times New Roman" w:cs="Times New Roman"/>
          <w:sz w:val="28"/>
          <w:szCs w:val="28"/>
        </w:rPr>
        <w:t xml:space="preserve"> район</w:t>
      </w:r>
      <w:r w:rsidRPr="008212A3">
        <w:rPr>
          <w:rFonts w:ascii="Times New Roman" w:hAnsi="Times New Roman" w:cs="Times New Roman"/>
          <w:bCs/>
          <w:sz w:val="28"/>
          <w:szCs w:val="28"/>
        </w:rPr>
        <w:t>;</w:t>
      </w:r>
    </w:p>
    <w:p w:rsidR="00C15533" w:rsidRPr="008212A3" w:rsidRDefault="00C15533" w:rsidP="00AD2083">
      <w:pPr>
        <w:widowControl w:val="0"/>
        <w:spacing w:after="0" w:line="240" w:lineRule="auto"/>
        <w:ind w:firstLine="708"/>
        <w:jc w:val="both"/>
        <w:rPr>
          <w:rFonts w:ascii="Times New Roman" w:hAnsi="Times New Roman" w:cs="Times New Roman"/>
          <w:sz w:val="28"/>
          <w:szCs w:val="28"/>
        </w:rPr>
      </w:pPr>
      <w:r w:rsidRPr="008212A3">
        <w:rPr>
          <w:rFonts w:ascii="Times New Roman" w:hAnsi="Times New Roman" w:cs="Times New Roman"/>
          <w:bCs/>
          <w:sz w:val="28"/>
          <w:szCs w:val="28"/>
        </w:rPr>
        <w:lastRenderedPageBreak/>
        <w:t>- план мероприятий «</w:t>
      </w:r>
      <w:r w:rsidR="003E55A8" w:rsidRPr="008212A3">
        <w:rPr>
          <w:rFonts w:ascii="Times New Roman" w:hAnsi="Times New Roman" w:cs="Times New Roman"/>
          <w:sz w:val="28"/>
          <w:szCs w:val="28"/>
        </w:rPr>
        <w:t>дорожная карта</w:t>
      </w:r>
      <w:r w:rsidRPr="008212A3">
        <w:rPr>
          <w:rFonts w:ascii="Times New Roman" w:hAnsi="Times New Roman" w:cs="Times New Roman"/>
          <w:bCs/>
          <w:sz w:val="28"/>
          <w:szCs w:val="28"/>
        </w:rPr>
        <w:t>» по внедрению целевой модели «Получение разрешения на строительство и территориальное планирование»;</w:t>
      </w:r>
    </w:p>
    <w:p w:rsidR="00C15533" w:rsidRPr="008212A3" w:rsidRDefault="00C15533" w:rsidP="00AD2083">
      <w:pPr>
        <w:widowControl w:val="0"/>
        <w:spacing w:after="0" w:line="240" w:lineRule="auto"/>
        <w:ind w:firstLine="708"/>
        <w:jc w:val="both"/>
        <w:rPr>
          <w:rFonts w:ascii="Times New Roman" w:hAnsi="Times New Roman" w:cs="Times New Roman"/>
          <w:sz w:val="28"/>
          <w:szCs w:val="28"/>
        </w:rPr>
      </w:pPr>
      <w:r w:rsidRPr="008212A3">
        <w:rPr>
          <w:rFonts w:ascii="Times New Roman" w:hAnsi="Times New Roman" w:cs="Times New Roman"/>
          <w:sz w:val="28"/>
          <w:szCs w:val="28"/>
        </w:rPr>
        <w:t xml:space="preserve">- </w:t>
      </w:r>
      <w:r w:rsidRPr="008212A3">
        <w:rPr>
          <w:rFonts w:ascii="Times New Roman" w:hAnsi="Times New Roman" w:cs="Times New Roman"/>
          <w:bCs/>
          <w:sz w:val="28"/>
          <w:szCs w:val="28"/>
        </w:rPr>
        <w:t>план мероприятий «</w:t>
      </w:r>
      <w:r w:rsidR="003E55A8" w:rsidRPr="008212A3">
        <w:rPr>
          <w:rFonts w:ascii="Times New Roman" w:hAnsi="Times New Roman" w:cs="Times New Roman"/>
          <w:sz w:val="28"/>
          <w:szCs w:val="28"/>
        </w:rPr>
        <w:t>дорожная карта</w:t>
      </w:r>
      <w:r w:rsidRPr="008212A3">
        <w:rPr>
          <w:rFonts w:ascii="Times New Roman" w:hAnsi="Times New Roman" w:cs="Times New Roman"/>
          <w:bCs/>
          <w:sz w:val="28"/>
          <w:szCs w:val="28"/>
        </w:rPr>
        <w:t>» по внедрению целевой модели «Поддержка малого и среднего предпринимательства» в муниципальном образовании Мостовский район;</w:t>
      </w:r>
    </w:p>
    <w:p w:rsidR="00C15533" w:rsidRPr="008212A3" w:rsidRDefault="00C15533" w:rsidP="00AD2083">
      <w:pPr>
        <w:widowControl w:val="0"/>
        <w:spacing w:after="0" w:line="240" w:lineRule="auto"/>
        <w:ind w:firstLine="708"/>
        <w:jc w:val="both"/>
        <w:rPr>
          <w:rFonts w:ascii="Times New Roman" w:hAnsi="Times New Roman" w:cs="Times New Roman"/>
          <w:sz w:val="28"/>
          <w:szCs w:val="28"/>
        </w:rPr>
      </w:pPr>
      <w:r w:rsidRPr="008212A3">
        <w:rPr>
          <w:rFonts w:ascii="Times New Roman" w:hAnsi="Times New Roman" w:cs="Times New Roman"/>
          <w:bCs/>
          <w:sz w:val="28"/>
          <w:szCs w:val="28"/>
        </w:rPr>
        <w:t>- п</w:t>
      </w:r>
      <w:r w:rsidRPr="008212A3">
        <w:rPr>
          <w:rFonts w:ascii="Times New Roman" w:hAnsi="Times New Roman" w:cs="Times New Roman"/>
          <w:sz w:val="28"/>
          <w:szCs w:val="28"/>
        </w:rPr>
        <w:t>лан мероприятий «</w:t>
      </w:r>
      <w:r w:rsidR="003E55A8" w:rsidRPr="008212A3">
        <w:rPr>
          <w:rFonts w:ascii="Times New Roman" w:hAnsi="Times New Roman" w:cs="Times New Roman"/>
          <w:sz w:val="28"/>
          <w:szCs w:val="28"/>
        </w:rPr>
        <w:t>дорожная карта</w:t>
      </w:r>
      <w:r w:rsidRPr="008212A3">
        <w:rPr>
          <w:rFonts w:ascii="Times New Roman" w:hAnsi="Times New Roman" w:cs="Times New Roman"/>
          <w:sz w:val="28"/>
          <w:szCs w:val="28"/>
        </w:rPr>
        <w:t xml:space="preserve">» по внедрению целевой                   модели «Подключение к системам теплоснабжения, подключение (технологическое присоединение) к централизованным системам водоснабжения и водоотведения» в муниципальном образовании </w:t>
      </w:r>
      <w:r w:rsidRPr="008212A3">
        <w:rPr>
          <w:rFonts w:ascii="Times New Roman" w:hAnsi="Times New Roman" w:cs="Times New Roman"/>
          <w:bCs/>
          <w:sz w:val="28"/>
          <w:szCs w:val="28"/>
        </w:rPr>
        <w:t>Мостовский</w:t>
      </w:r>
      <w:r w:rsidRPr="008212A3">
        <w:rPr>
          <w:rFonts w:ascii="Times New Roman" w:hAnsi="Times New Roman" w:cs="Times New Roman"/>
          <w:sz w:val="28"/>
          <w:szCs w:val="28"/>
        </w:rPr>
        <w:t xml:space="preserve"> район;</w:t>
      </w:r>
    </w:p>
    <w:p w:rsidR="00C15533" w:rsidRPr="008212A3" w:rsidRDefault="00C15533" w:rsidP="00AD2083">
      <w:pPr>
        <w:widowControl w:val="0"/>
        <w:spacing w:after="0" w:line="240" w:lineRule="auto"/>
        <w:ind w:firstLine="708"/>
        <w:jc w:val="both"/>
        <w:rPr>
          <w:rFonts w:ascii="Times New Roman" w:hAnsi="Times New Roman" w:cs="Times New Roman"/>
          <w:sz w:val="28"/>
          <w:szCs w:val="28"/>
        </w:rPr>
      </w:pPr>
      <w:r w:rsidRPr="008212A3">
        <w:rPr>
          <w:rFonts w:ascii="Times New Roman" w:hAnsi="Times New Roman" w:cs="Times New Roman"/>
          <w:sz w:val="28"/>
          <w:szCs w:val="28"/>
        </w:rPr>
        <w:t>- план мероприятий «</w:t>
      </w:r>
      <w:r w:rsidR="003E55A8" w:rsidRPr="008212A3">
        <w:rPr>
          <w:rFonts w:ascii="Times New Roman" w:hAnsi="Times New Roman" w:cs="Times New Roman"/>
          <w:sz w:val="28"/>
          <w:szCs w:val="28"/>
        </w:rPr>
        <w:t>дорожная</w:t>
      </w:r>
      <w:r w:rsidRPr="008212A3">
        <w:rPr>
          <w:rFonts w:ascii="Times New Roman" w:hAnsi="Times New Roman" w:cs="Times New Roman"/>
          <w:sz w:val="28"/>
          <w:szCs w:val="28"/>
        </w:rPr>
        <w:t xml:space="preserve"> карт</w:t>
      </w:r>
      <w:r w:rsidR="003E55A8" w:rsidRPr="008212A3">
        <w:rPr>
          <w:rFonts w:ascii="Times New Roman" w:hAnsi="Times New Roman" w:cs="Times New Roman"/>
          <w:sz w:val="28"/>
          <w:szCs w:val="28"/>
        </w:rPr>
        <w:t>а</w:t>
      </w:r>
      <w:r w:rsidRPr="008212A3">
        <w:rPr>
          <w:rFonts w:ascii="Times New Roman" w:hAnsi="Times New Roman" w:cs="Times New Roman"/>
          <w:sz w:val="28"/>
          <w:szCs w:val="28"/>
        </w:rPr>
        <w:t xml:space="preserve">» по внедрению целевой модели «Подключение (технологическое присоединение) к сетям </w:t>
      </w:r>
      <w:proofErr w:type="gramStart"/>
      <w:r w:rsidRPr="008212A3">
        <w:rPr>
          <w:rFonts w:ascii="Times New Roman" w:hAnsi="Times New Roman" w:cs="Times New Roman"/>
          <w:sz w:val="28"/>
          <w:szCs w:val="28"/>
        </w:rPr>
        <w:t xml:space="preserve">газораспределения»   </w:t>
      </w:r>
      <w:proofErr w:type="gramEnd"/>
      <w:r w:rsidRPr="008212A3">
        <w:rPr>
          <w:rFonts w:ascii="Times New Roman" w:hAnsi="Times New Roman" w:cs="Times New Roman"/>
          <w:sz w:val="28"/>
          <w:szCs w:val="28"/>
        </w:rPr>
        <w:t xml:space="preserve">       в муниципальном образовании </w:t>
      </w:r>
      <w:r w:rsidRPr="008212A3">
        <w:rPr>
          <w:rFonts w:ascii="Times New Roman" w:hAnsi="Times New Roman" w:cs="Times New Roman"/>
          <w:bCs/>
          <w:sz w:val="28"/>
          <w:szCs w:val="28"/>
        </w:rPr>
        <w:t>Мостовский</w:t>
      </w:r>
      <w:r w:rsidRPr="008212A3">
        <w:rPr>
          <w:rFonts w:ascii="Times New Roman" w:hAnsi="Times New Roman" w:cs="Times New Roman"/>
          <w:sz w:val="28"/>
          <w:szCs w:val="28"/>
        </w:rPr>
        <w:t xml:space="preserve"> район;</w:t>
      </w:r>
    </w:p>
    <w:p w:rsidR="00C15533" w:rsidRPr="008212A3" w:rsidRDefault="00C15533" w:rsidP="00AD2083">
      <w:pPr>
        <w:widowControl w:val="0"/>
        <w:spacing w:after="0" w:line="240" w:lineRule="auto"/>
        <w:ind w:firstLine="708"/>
        <w:jc w:val="both"/>
        <w:rPr>
          <w:rFonts w:ascii="Times New Roman" w:hAnsi="Times New Roman" w:cs="Times New Roman"/>
          <w:sz w:val="28"/>
          <w:szCs w:val="28"/>
        </w:rPr>
      </w:pPr>
      <w:r w:rsidRPr="008212A3">
        <w:rPr>
          <w:rFonts w:ascii="Times New Roman" w:hAnsi="Times New Roman" w:cs="Times New Roman"/>
          <w:sz w:val="28"/>
          <w:szCs w:val="28"/>
        </w:rPr>
        <w:t>- план мероприятий «</w:t>
      </w:r>
      <w:r w:rsidR="003E55A8" w:rsidRPr="008212A3">
        <w:rPr>
          <w:rFonts w:ascii="Times New Roman" w:hAnsi="Times New Roman" w:cs="Times New Roman"/>
          <w:sz w:val="28"/>
          <w:szCs w:val="28"/>
        </w:rPr>
        <w:t>дорожная карта</w:t>
      </w:r>
      <w:r w:rsidRPr="008212A3">
        <w:rPr>
          <w:rFonts w:ascii="Times New Roman" w:hAnsi="Times New Roman" w:cs="Times New Roman"/>
          <w:sz w:val="28"/>
          <w:szCs w:val="28"/>
        </w:rPr>
        <w:t xml:space="preserve">» по внедрению целевой модели «Подключение (технологическое присоединение) к электрическим </w:t>
      </w:r>
      <w:proofErr w:type="gramStart"/>
      <w:r w:rsidRPr="008212A3">
        <w:rPr>
          <w:rFonts w:ascii="Times New Roman" w:hAnsi="Times New Roman" w:cs="Times New Roman"/>
          <w:sz w:val="28"/>
          <w:szCs w:val="28"/>
        </w:rPr>
        <w:t xml:space="preserve">сетям»   </w:t>
      </w:r>
      <w:proofErr w:type="gramEnd"/>
      <w:r w:rsidRPr="008212A3">
        <w:rPr>
          <w:rFonts w:ascii="Times New Roman" w:hAnsi="Times New Roman" w:cs="Times New Roman"/>
          <w:sz w:val="28"/>
          <w:szCs w:val="28"/>
        </w:rPr>
        <w:t xml:space="preserve">                   в муниципальном образовании </w:t>
      </w:r>
      <w:r w:rsidRPr="008212A3">
        <w:rPr>
          <w:rFonts w:ascii="Times New Roman" w:hAnsi="Times New Roman" w:cs="Times New Roman"/>
          <w:bCs/>
          <w:sz w:val="28"/>
          <w:szCs w:val="28"/>
        </w:rPr>
        <w:t>Мостовский</w:t>
      </w:r>
      <w:r w:rsidRPr="008212A3">
        <w:rPr>
          <w:rFonts w:ascii="Times New Roman" w:hAnsi="Times New Roman" w:cs="Times New Roman"/>
          <w:sz w:val="28"/>
          <w:szCs w:val="28"/>
        </w:rPr>
        <w:t xml:space="preserve"> район, что в свою очередь поспособствовало сокращению сроков предоставления муниципальных услуг </w:t>
      </w:r>
      <w:r w:rsidR="003E55A8" w:rsidRPr="008212A3">
        <w:rPr>
          <w:rFonts w:ascii="Times New Roman" w:hAnsi="Times New Roman" w:cs="Times New Roman"/>
          <w:sz w:val="28"/>
          <w:szCs w:val="28"/>
        </w:rPr>
        <w:t>в рамках данных целевых моделей;</w:t>
      </w:r>
    </w:p>
    <w:p w:rsidR="003E55A8" w:rsidRPr="008212A3" w:rsidRDefault="003E55A8" w:rsidP="00AD2083">
      <w:pPr>
        <w:widowControl w:val="0"/>
        <w:spacing w:after="0" w:line="240" w:lineRule="auto"/>
        <w:ind w:firstLine="708"/>
        <w:jc w:val="both"/>
        <w:rPr>
          <w:rFonts w:ascii="Times New Roman" w:hAnsi="Times New Roman" w:cs="Times New Roman"/>
          <w:sz w:val="28"/>
          <w:szCs w:val="28"/>
        </w:rPr>
      </w:pPr>
      <w:r w:rsidRPr="008212A3">
        <w:rPr>
          <w:rFonts w:ascii="Times New Roman" w:hAnsi="Times New Roman" w:cs="Times New Roman"/>
          <w:sz w:val="28"/>
          <w:szCs w:val="28"/>
        </w:rPr>
        <w:t xml:space="preserve">- план мероприятий «дорожная карта» </w:t>
      </w:r>
      <w:r w:rsidRPr="008212A3">
        <w:rPr>
          <w:rFonts w:ascii="Times New Roman" w:hAnsi="Times New Roman" w:cs="Times New Roman"/>
          <w:color w:val="000000"/>
          <w:sz w:val="28"/>
          <w:szCs w:val="28"/>
        </w:rPr>
        <w:t>направленная на развитие промышленного потенциала муниципального образования Мостовский район на 2022 - 2024 годы.</w:t>
      </w:r>
    </w:p>
    <w:p w:rsidR="00C15533" w:rsidRPr="008212A3" w:rsidRDefault="00C15533" w:rsidP="00AD2083">
      <w:pPr>
        <w:widowControl w:val="0"/>
        <w:spacing w:after="0" w:line="240" w:lineRule="auto"/>
        <w:ind w:firstLine="708"/>
        <w:jc w:val="both"/>
        <w:rPr>
          <w:rFonts w:ascii="Times New Roman" w:hAnsi="Times New Roman" w:cs="Times New Roman"/>
          <w:sz w:val="28"/>
          <w:szCs w:val="28"/>
        </w:rPr>
      </w:pPr>
      <w:r w:rsidRPr="008212A3">
        <w:rPr>
          <w:rFonts w:ascii="Times New Roman" w:hAnsi="Times New Roman" w:cs="Times New Roman"/>
          <w:sz w:val="28"/>
          <w:szCs w:val="28"/>
        </w:rPr>
        <w:t>Все принятые муниципальные нормативные акты размещены на официальном сайте муниципального образования Мостовский район в информационно-телекоммуникационной сети «Интернет», что обеспечивает свободный доступ граждан</w:t>
      </w:r>
      <w:r w:rsidR="003E55A8" w:rsidRPr="008212A3">
        <w:rPr>
          <w:rFonts w:ascii="Times New Roman" w:hAnsi="Times New Roman" w:cs="Times New Roman"/>
          <w:sz w:val="28"/>
          <w:szCs w:val="28"/>
        </w:rPr>
        <w:t>ам</w:t>
      </w:r>
      <w:r w:rsidRPr="008212A3">
        <w:rPr>
          <w:rFonts w:ascii="Times New Roman" w:hAnsi="Times New Roman" w:cs="Times New Roman"/>
          <w:sz w:val="28"/>
          <w:szCs w:val="28"/>
        </w:rPr>
        <w:t>, организац</w:t>
      </w:r>
      <w:r w:rsidR="003E55A8" w:rsidRPr="008212A3">
        <w:rPr>
          <w:rFonts w:ascii="Times New Roman" w:hAnsi="Times New Roman" w:cs="Times New Roman"/>
          <w:sz w:val="28"/>
          <w:szCs w:val="28"/>
        </w:rPr>
        <w:t>иям</w:t>
      </w:r>
      <w:r w:rsidRPr="008212A3">
        <w:rPr>
          <w:rFonts w:ascii="Times New Roman" w:hAnsi="Times New Roman" w:cs="Times New Roman"/>
          <w:sz w:val="28"/>
          <w:szCs w:val="28"/>
        </w:rPr>
        <w:t>, орган</w:t>
      </w:r>
      <w:r w:rsidR="003E55A8" w:rsidRPr="008212A3">
        <w:rPr>
          <w:rFonts w:ascii="Times New Roman" w:hAnsi="Times New Roman" w:cs="Times New Roman"/>
          <w:sz w:val="28"/>
          <w:szCs w:val="28"/>
        </w:rPr>
        <w:t>ам</w:t>
      </w:r>
      <w:r w:rsidRPr="008212A3">
        <w:rPr>
          <w:rFonts w:ascii="Times New Roman" w:hAnsi="Times New Roman" w:cs="Times New Roman"/>
          <w:sz w:val="28"/>
          <w:szCs w:val="28"/>
        </w:rPr>
        <w:t xml:space="preserve"> и должностны</w:t>
      </w:r>
      <w:r w:rsidR="003E55A8" w:rsidRPr="008212A3">
        <w:rPr>
          <w:rFonts w:ascii="Times New Roman" w:hAnsi="Times New Roman" w:cs="Times New Roman"/>
          <w:sz w:val="28"/>
          <w:szCs w:val="28"/>
        </w:rPr>
        <w:t>м</w:t>
      </w:r>
      <w:r w:rsidRPr="008212A3">
        <w:rPr>
          <w:rFonts w:ascii="Times New Roman" w:hAnsi="Times New Roman" w:cs="Times New Roman"/>
          <w:sz w:val="28"/>
          <w:szCs w:val="28"/>
        </w:rPr>
        <w:t xml:space="preserve"> лиц</w:t>
      </w:r>
      <w:r w:rsidR="003E55A8" w:rsidRPr="008212A3">
        <w:rPr>
          <w:rFonts w:ascii="Times New Roman" w:hAnsi="Times New Roman" w:cs="Times New Roman"/>
          <w:sz w:val="28"/>
          <w:szCs w:val="28"/>
        </w:rPr>
        <w:t>ам</w:t>
      </w:r>
      <w:r w:rsidRPr="008212A3">
        <w:rPr>
          <w:rFonts w:ascii="Times New Roman" w:hAnsi="Times New Roman" w:cs="Times New Roman"/>
          <w:sz w:val="28"/>
          <w:szCs w:val="28"/>
        </w:rPr>
        <w:t xml:space="preserve"> местного самоуправления к этим нормативным правовым актам.</w:t>
      </w:r>
    </w:p>
    <w:p w:rsidR="00C15533" w:rsidRPr="008212A3" w:rsidRDefault="00C15533" w:rsidP="00AD2083">
      <w:pPr>
        <w:widowControl w:val="0"/>
        <w:spacing w:after="0" w:line="240" w:lineRule="auto"/>
        <w:ind w:firstLine="708"/>
        <w:jc w:val="both"/>
        <w:rPr>
          <w:rFonts w:ascii="Times New Roman" w:hAnsi="Times New Roman" w:cs="Times New Roman"/>
          <w:sz w:val="28"/>
          <w:szCs w:val="28"/>
        </w:rPr>
      </w:pPr>
      <w:r w:rsidRPr="008212A3">
        <w:rPr>
          <w:rFonts w:ascii="Times New Roman" w:hAnsi="Times New Roman" w:cs="Times New Roman"/>
          <w:sz w:val="28"/>
          <w:szCs w:val="28"/>
        </w:rPr>
        <w:t>Одним из важных направлений совершенствования организации нормотворческой деятельности в муниципалитете является усиление внимания правотворческих структур к общественному мнению, активизация участия граждан, хозяйствующих субъектов, общественности в принятии муниципальных нормативных правовых актов.</w:t>
      </w:r>
    </w:p>
    <w:p w:rsidR="00C15533" w:rsidRPr="008212A3" w:rsidRDefault="00C15533" w:rsidP="00AD2083">
      <w:pPr>
        <w:widowControl w:val="0"/>
        <w:spacing w:after="0" w:line="240" w:lineRule="auto"/>
        <w:ind w:firstLine="708"/>
        <w:jc w:val="both"/>
        <w:rPr>
          <w:rFonts w:ascii="Times New Roman" w:hAnsi="Times New Roman" w:cs="Times New Roman"/>
          <w:sz w:val="28"/>
          <w:szCs w:val="28"/>
        </w:rPr>
      </w:pPr>
      <w:r w:rsidRPr="008212A3">
        <w:rPr>
          <w:rFonts w:ascii="Times New Roman" w:hAnsi="Times New Roman" w:cs="Times New Roman"/>
          <w:sz w:val="28"/>
          <w:szCs w:val="28"/>
        </w:rPr>
        <w:t xml:space="preserve">На стадии разработки нормативных документов проводятся публичные слушания, обсуждения. Организована работа по обнародованию принятых правовых актов путем своевременного размещения муниципальных нормативных правовых актов стендах, в специально отведенных для этого местах, а также публикация в СМИ. </w:t>
      </w:r>
    </w:p>
    <w:p w:rsidR="00C15533" w:rsidRPr="008212A3" w:rsidRDefault="00C15533" w:rsidP="00AD2083">
      <w:pPr>
        <w:widowControl w:val="0"/>
        <w:spacing w:after="0" w:line="240" w:lineRule="auto"/>
        <w:ind w:firstLine="708"/>
        <w:jc w:val="both"/>
        <w:rPr>
          <w:rFonts w:ascii="Times New Roman" w:hAnsi="Times New Roman" w:cs="Times New Roman"/>
          <w:sz w:val="28"/>
          <w:szCs w:val="28"/>
        </w:rPr>
      </w:pPr>
      <w:r w:rsidRPr="008212A3">
        <w:rPr>
          <w:rFonts w:ascii="Times New Roman" w:hAnsi="Times New Roman" w:cs="Times New Roman"/>
          <w:sz w:val="28"/>
          <w:szCs w:val="28"/>
        </w:rPr>
        <w:t xml:space="preserve">В целях оказания методической помощи инвесторам на стадии разработки проекта порядка был составлен алгоритм работ по сопровождению инвестиционного проекта, который размещен на инвестиционном портале муниципального образования Мостовский район. </w:t>
      </w:r>
    </w:p>
    <w:p w:rsidR="00C15533" w:rsidRPr="008212A3" w:rsidRDefault="00C15533" w:rsidP="00AD2083">
      <w:pPr>
        <w:widowControl w:val="0"/>
        <w:spacing w:after="0" w:line="240" w:lineRule="auto"/>
        <w:ind w:firstLine="708"/>
        <w:jc w:val="both"/>
        <w:rPr>
          <w:rFonts w:ascii="Times New Roman" w:hAnsi="Times New Roman" w:cs="Times New Roman"/>
          <w:sz w:val="28"/>
          <w:szCs w:val="28"/>
        </w:rPr>
      </w:pPr>
      <w:r w:rsidRPr="008212A3">
        <w:rPr>
          <w:rFonts w:ascii="Times New Roman" w:hAnsi="Times New Roman" w:cs="Times New Roman"/>
          <w:sz w:val="28"/>
          <w:szCs w:val="28"/>
        </w:rPr>
        <w:t>В муниципальном образовании Мостовский район создан и функционирует отдельный специализированный интернет-портал инвестиционной деятельности, который размещен по адресу: http://mostov-invest.ru.</w:t>
      </w:r>
    </w:p>
    <w:p w:rsidR="00C15533" w:rsidRPr="008212A3" w:rsidRDefault="00C15533" w:rsidP="00AD2083">
      <w:pPr>
        <w:widowControl w:val="0"/>
        <w:spacing w:after="0" w:line="240" w:lineRule="auto"/>
        <w:ind w:firstLine="708"/>
        <w:jc w:val="both"/>
        <w:rPr>
          <w:rFonts w:ascii="Times New Roman" w:hAnsi="Times New Roman" w:cs="Times New Roman"/>
          <w:sz w:val="28"/>
          <w:szCs w:val="28"/>
        </w:rPr>
      </w:pPr>
      <w:r w:rsidRPr="008212A3">
        <w:rPr>
          <w:rFonts w:ascii="Times New Roman" w:hAnsi="Times New Roman" w:cs="Times New Roman"/>
          <w:sz w:val="28"/>
          <w:szCs w:val="28"/>
        </w:rPr>
        <w:lastRenderedPageBreak/>
        <w:t xml:space="preserve">Интернет ресурс обеспечивает наглядное представление инвестиционных возможностей муниципального образования, основных направлений привлечения инвестиций в экономику и инфраструктуру муниципального образования Мостовский район, содержит детальную информацию об инвестиционных проектах, о мерах поддержки, на которые могут рассчитывать инвесторы. </w:t>
      </w:r>
    </w:p>
    <w:p w:rsidR="000E42B6" w:rsidRPr="00295EA1" w:rsidRDefault="000E42B6" w:rsidP="000E42B6">
      <w:pPr>
        <w:pStyle w:val="20"/>
        <w:shd w:val="clear" w:color="auto" w:fill="auto"/>
        <w:spacing w:before="0" w:line="240" w:lineRule="auto"/>
        <w:ind w:firstLine="720"/>
      </w:pPr>
      <w:r w:rsidRPr="00295EA1">
        <w:t xml:space="preserve">За 2024 год в администрацию муниципального образования Мостовский район поступило </w:t>
      </w:r>
      <w:r w:rsidRPr="00295EA1">
        <w:rPr>
          <w:b/>
        </w:rPr>
        <w:t xml:space="preserve">539 </w:t>
      </w:r>
      <w:r w:rsidRPr="00295EA1">
        <w:t>письменных обращений граждан (на 34 обращения больше, чем в 2023 году), из них:</w:t>
      </w:r>
    </w:p>
    <w:p w:rsidR="000E42B6" w:rsidRPr="00295EA1" w:rsidRDefault="000E42B6" w:rsidP="000E42B6">
      <w:pPr>
        <w:pStyle w:val="20"/>
        <w:shd w:val="clear" w:color="auto" w:fill="auto"/>
        <w:spacing w:before="0" w:line="240" w:lineRule="auto"/>
        <w:ind w:firstLine="720"/>
      </w:pPr>
      <w:r w:rsidRPr="00295EA1">
        <w:t>с поручениями из администрации Краснодарского края -</w:t>
      </w:r>
      <w:r w:rsidRPr="00295EA1">
        <w:rPr>
          <w:b/>
        </w:rPr>
        <w:t>266</w:t>
      </w:r>
      <w:r w:rsidRPr="00295EA1">
        <w:t xml:space="preserve"> (49,4%) (на 14 обращений </w:t>
      </w:r>
      <w:proofErr w:type="gramStart"/>
      <w:r w:rsidRPr="00295EA1">
        <w:t>больше,  чем</w:t>
      </w:r>
      <w:proofErr w:type="gramEnd"/>
      <w:r w:rsidRPr="00295EA1">
        <w:t xml:space="preserve"> в  2023 году);</w:t>
      </w:r>
    </w:p>
    <w:p w:rsidR="000E42B6" w:rsidRPr="00295EA1" w:rsidRDefault="000E42B6" w:rsidP="000E42B6">
      <w:pPr>
        <w:pStyle w:val="20"/>
        <w:shd w:val="clear" w:color="auto" w:fill="auto"/>
        <w:spacing w:before="0" w:line="240" w:lineRule="auto"/>
        <w:ind w:firstLine="720"/>
      </w:pPr>
      <w:r w:rsidRPr="00295EA1">
        <w:t>из АПРФ-</w:t>
      </w:r>
      <w:r w:rsidRPr="00295EA1">
        <w:rPr>
          <w:b/>
        </w:rPr>
        <w:t>135</w:t>
      </w:r>
      <w:r w:rsidRPr="00295EA1">
        <w:t xml:space="preserve"> (25%) обращений (на 19 обращений больше, чем в 2023 году);</w:t>
      </w:r>
    </w:p>
    <w:p w:rsidR="000E42B6" w:rsidRPr="00295EA1" w:rsidRDefault="000E42B6" w:rsidP="000E42B6">
      <w:pPr>
        <w:pStyle w:val="20"/>
        <w:shd w:val="clear" w:color="auto" w:fill="auto"/>
        <w:spacing w:before="0" w:line="240" w:lineRule="auto"/>
        <w:ind w:firstLine="720"/>
      </w:pPr>
      <w:r w:rsidRPr="00295EA1">
        <w:t>в форме электронного документа поступило 65 (3,5%) обращений (на 5 обращение больше, чем в 2023 году).</w:t>
      </w:r>
    </w:p>
    <w:p w:rsidR="000E42B6" w:rsidRPr="00295EA1" w:rsidRDefault="000E42B6" w:rsidP="000E42B6">
      <w:pPr>
        <w:pStyle w:val="20"/>
        <w:shd w:val="clear" w:color="auto" w:fill="auto"/>
        <w:spacing w:before="0" w:line="240" w:lineRule="auto"/>
        <w:ind w:firstLine="720"/>
      </w:pPr>
      <w:r w:rsidRPr="00295EA1">
        <w:t xml:space="preserve">На контроль поставлено </w:t>
      </w:r>
      <w:r w:rsidRPr="00295EA1">
        <w:rPr>
          <w:b/>
        </w:rPr>
        <w:t>533</w:t>
      </w:r>
      <w:r w:rsidRPr="00295EA1">
        <w:t xml:space="preserve"> (98,9%) поступивших письменных обращения. В работе находится 10 обращений. Рассмотрено </w:t>
      </w:r>
      <w:r w:rsidRPr="00295EA1">
        <w:rPr>
          <w:b/>
        </w:rPr>
        <w:t>537</w:t>
      </w:r>
      <w:r w:rsidRPr="00295EA1">
        <w:t xml:space="preserve"> обращений, из которых </w:t>
      </w:r>
      <w:proofErr w:type="spellStart"/>
      <w:r w:rsidRPr="00295EA1">
        <w:t>комиссионно</w:t>
      </w:r>
      <w:proofErr w:type="spellEnd"/>
      <w:r w:rsidRPr="00295EA1">
        <w:t xml:space="preserve"> с выездом на место - 101 (18,8%), поддержано – </w:t>
      </w:r>
      <w:proofErr w:type="gramStart"/>
      <w:r w:rsidRPr="00295EA1">
        <w:t>148  (</w:t>
      </w:r>
      <w:proofErr w:type="gramEnd"/>
      <w:r w:rsidRPr="00295EA1">
        <w:t xml:space="preserve">27,6%), в том числе меры приняты -81, разъяснено-389 (72,4%). </w:t>
      </w:r>
    </w:p>
    <w:p w:rsidR="000E42B6" w:rsidRPr="00295EA1" w:rsidRDefault="000E42B6" w:rsidP="000E42B6">
      <w:pPr>
        <w:pStyle w:val="20"/>
        <w:shd w:val="clear" w:color="auto" w:fill="auto"/>
        <w:spacing w:before="0" w:line="240" w:lineRule="auto"/>
        <w:ind w:firstLine="720"/>
      </w:pPr>
      <w:r w:rsidRPr="00295EA1">
        <w:t xml:space="preserve">Фактов нарушения сроков при рассмотрении обращений </w:t>
      </w:r>
      <w:proofErr w:type="gramStart"/>
      <w:r w:rsidRPr="00295EA1">
        <w:t>граждан  в</w:t>
      </w:r>
      <w:proofErr w:type="gramEnd"/>
      <w:r w:rsidRPr="00295EA1">
        <w:t xml:space="preserve"> 2024 году не выявлено.</w:t>
      </w:r>
    </w:p>
    <w:p w:rsidR="000E42B6" w:rsidRPr="00295EA1" w:rsidRDefault="000E42B6" w:rsidP="000E42B6">
      <w:pPr>
        <w:pStyle w:val="20"/>
        <w:shd w:val="clear" w:color="auto" w:fill="auto"/>
        <w:spacing w:before="0" w:line="240" w:lineRule="auto"/>
        <w:ind w:firstLine="708"/>
      </w:pPr>
      <w:r w:rsidRPr="00295EA1">
        <w:t>Основные темы обращений граждан:</w:t>
      </w:r>
    </w:p>
    <w:p w:rsidR="000E42B6" w:rsidRPr="00295EA1" w:rsidRDefault="000E42B6" w:rsidP="000E42B6">
      <w:pPr>
        <w:pStyle w:val="20"/>
        <w:shd w:val="clear" w:color="auto" w:fill="auto"/>
        <w:spacing w:before="0" w:line="240" w:lineRule="auto"/>
        <w:ind w:firstLine="708"/>
      </w:pPr>
      <w:r w:rsidRPr="00295EA1">
        <w:rPr>
          <w:b/>
        </w:rPr>
        <w:t>Хозяйственная деятельность 30,5%</w:t>
      </w:r>
      <w:r w:rsidRPr="00295EA1">
        <w:t>( 2023 год- 30%).</w:t>
      </w:r>
    </w:p>
    <w:p w:rsidR="000E42B6" w:rsidRPr="00295EA1" w:rsidRDefault="000E42B6" w:rsidP="000E42B6">
      <w:pPr>
        <w:pStyle w:val="20"/>
        <w:shd w:val="clear" w:color="auto" w:fill="auto"/>
        <w:spacing w:before="0" w:line="240" w:lineRule="auto"/>
        <w:ind w:firstLine="708"/>
      </w:pPr>
      <w:r w:rsidRPr="00295EA1">
        <w:t xml:space="preserve">Поднимались вопросы строительства и реконструкции дорог, благоустройства и ремонта подъездных дорог, в том числе </w:t>
      </w:r>
      <w:proofErr w:type="gramStart"/>
      <w:r w:rsidRPr="00295EA1">
        <w:t>тротуаров,  комплексного</w:t>
      </w:r>
      <w:proofErr w:type="gramEnd"/>
      <w:r w:rsidRPr="00295EA1">
        <w:t xml:space="preserve"> благоустройства поселений, уборки мусора, градостроительства и архитектуры, водоснабжения поселений, газификации поселений, строительства  объектов социальной сферы, городского, сельского и междугороднего пассажирского транспорта, технологического присоединения  потребителей к системам газоснабжения, обеспечения топливом. </w:t>
      </w:r>
    </w:p>
    <w:p w:rsidR="000E42B6" w:rsidRPr="00295EA1" w:rsidRDefault="000E42B6" w:rsidP="000E42B6">
      <w:pPr>
        <w:pStyle w:val="20"/>
        <w:shd w:val="clear" w:color="auto" w:fill="auto"/>
        <w:spacing w:before="0" w:line="240" w:lineRule="auto"/>
        <w:ind w:firstLine="708"/>
      </w:pPr>
      <w:r w:rsidRPr="00295EA1">
        <w:rPr>
          <w:b/>
        </w:rPr>
        <w:t>Жилище 16,7%</w:t>
      </w:r>
      <w:r>
        <w:rPr>
          <w:b/>
        </w:rPr>
        <w:t xml:space="preserve"> </w:t>
      </w:r>
      <w:r w:rsidRPr="00295EA1">
        <w:t>(2023 год- 6%).</w:t>
      </w:r>
    </w:p>
    <w:p w:rsidR="000E42B6" w:rsidRPr="00295EA1" w:rsidRDefault="000E42B6" w:rsidP="000E42B6">
      <w:pPr>
        <w:shd w:val="clear" w:color="auto" w:fill="FFFFFF"/>
        <w:spacing w:after="0" w:line="240" w:lineRule="auto"/>
        <w:ind w:left="10" w:right="5" w:firstLine="706"/>
        <w:jc w:val="both"/>
        <w:rPr>
          <w:rFonts w:ascii="Times New Roman" w:hAnsi="Times New Roman" w:cs="Times New Roman"/>
          <w:sz w:val="28"/>
          <w:szCs w:val="28"/>
        </w:rPr>
      </w:pPr>
      <w:r w:rsidRPr="00295EA1">
        <w:rPr>
          <w:rFonts w:ascii="Times New Roman" w:hAnsi="Times New Roman" w:cs="Times New Roman"/>
          <w:sz w:val="28"/>
          <w:szCs w:val="28"/>
        </w:rPr>
        <w:t>Поднимались вопросы о капитальном ремонте общего имущества, оплаты коммунальных услуг и электроэнергии, взносов в Фонд капитального ремонта, содержания общего имущества, перебоев в электроснабжении,  водоснабжении, теплоснабжении,  несанкционированных свалок мусора, обращения с твердыми коммунальными отходами, частного домовладения, выделения жилья молодым семьям и специалистам, управляющей организации, товарищества собственников жилья,  обследования жилого фонда на предмет пригодности для проживания.</w:t>
      </w:r>
    </w:p>
    <w:p w:rsidR="000E42B6" w:rsidRPr="00295EA1" w:rsidRDefault="000E42B6" w:rsidP="000E42B6">
      <w:pPr>
        <w:shd w:val="clear" w:color="auto" w:fill="FFFFFF"/>
        <w:spacing w:after="0" w:line="240" w:lineRule="auto"/>
        <w:ind w:left="10" w:right="5" w:firstLine="706"/>
        <w:jc w:val="both"/>
        <w:rPr>
          <w:rFonts w:ascii="Times New Roman" w:hAnsi="Times New Roman" w:cs="Times New Roman"/>
          <w:b/>
          <w:sz w:val="28"/>
          <w:szCs w:val="28"/>
        </w:rPr>
      </w:pPr>
      <w:r w:rsidRPr="00295EA1">
        <w:rPr>
          <w:rFonts w:ascii="Times New Roman" w:hAnsi="Times New Roman" w:cs="Times New Roman"/>
          <w:b/>
          <w:sz w:val="28"/>
          <w:szCs w:val="28"/>
        </w:rPr>
        <w:t xml:space="preserve">Природные ресурсы и охрана окружающей природной среды 12%                </w:t>
      </w:r>
      <w:proofErr w:type="gramStart"/>
      <w:r w:rsidRPr="00295EA1">
        <w:rPr>
          <w:rFonts w:ascii="Times New Roman" w:hAnsi="Times New Roman" w:cs="Times New Roman"/>
          <w:b/>
          <w:sz w:val="28"/>
          <w:szCs w:val="28"/>
        </w:rPr>
        <w:t xml:space="preserve">   </w:t>
      </w:r>
      <w:r w:rsidRPr="00295EA1">
        <w:rPr>
          <w:rFonts w:ascii="Times New Roman" w:hAnsi="Times New Roman" w:cs="Times New Roman"/>
          <w:sz w:val="28"/>
          <w:szCs w:val="28"/>
        </w:rPr>
        <w:t>(</w:t>
      </w:r>
      <w:proofErr w:type="gramEnd"/>
      <w:r w:rsidRPr="00295EA1">
        <w:rPr>
          <w:rFonts w:ascii="Times New Roman" w:hAnsi="Times New Roman" w:cs="Times New Roman"/>
          <w:sz w:val="28"/>
          <w:szCs w:val="28"/>
        </w:rPr>
        <w:t>2023 год- 8%).</w:t>
      </w:r>
    </w:p>
    <w:p w:rsidR="000E42B6" w:rsidRPr="00295EA1" w:rsidRDefault="000E42B6" w:rsidP="000E42B6">
      <w:pPr>
        <w:shd w:val="clear" w:color="auto" w:fill="FFFFFF"/>
        <w:spacing w:after="0" w:line="240" w:lineRule="auto"/>
        <w:ind w:left="10" w:right="5" w:firstLine="706"/>
        <w:jc w:val="both"/>
        <w:rPr>
          <w:rFonts w:ascii="Times New Roman" w:hAnsi="Times New Roman" w:cs="Times New Roman"/>
          <w:sz w:val="28"/>
          <w:szCs w:val="28"/>
        </w:rPr>
      </w:pPr>
      <w:r w:rsidRPr="00295EA1">
        <w:rPr>
          <w:rFonts w:ascii="Times New Roman" w:hAnsi="Times New Roman" w:cs="Times New Roman"/>
          <w:sz w:val="28"/>
          <w:szCs w:val="28"/>
        </w:rPr>
        <w:t xml:space="preserve">Поднимались вопросы </w:t>
      </w:r>
      <w:r w:rsidRPr="00295EA1">
        <w:rPr>
          <w:rFonts w:ascii="Times New Roman" w:eastAsia="Times New Roman" w:hAnsi="Times New Roman" w:cs="Times New Roman"/>
          <w:sz w:val="28"/>
          <w:szCs w:val="28"/>
        </w:rPr>
        <w:t xml:space="preserve">предупреждения чрезвычайных ситуаций природного и техногенного характера, преодоление последствий, полномочий государственных органов и органов местного самоуправления в области </w:t>
      </w:r>
      <w:r w:rsidRPr="00295EA1">
        <w:rPr>
          <w:rFonts w:ascii="Times New Roman" w:eastAsia="Times New Roman" w:hAnsi="Times New Roman" w:cs="Times New Roman"/>
          <w:sz w:val="28"/>
          <w:szCs w:val="28"/>
        </w:rPr>
        <w:lastRenderedPageBreak/>
        <w:t>земельных отношений, в том числе связанные с дальневосточным гектаром, защиты прав на землю и рассмотрение земельных споров, арендных отношений в области землепользования, особо охраняемых природных территорий.</w:t>
      </w:r>
    </w:p>
    <w:p w:rsidR="000E42B6" w:rsidRPr="00295EA1" w:rsidRDefault="000E42B6" w:rsidP="000E42B6">
      <w:pPr>
        <w:pStyle w:val="20"/>
        <w:shd w:val="clear" w:color="auto" w:fill="auto"/>
        <w:spacing w:before="0" w:line="240" w:lineRule="auto"/>
        <w:ind w:left="10" w:firstLine="698"/>
      </w:pPr>
      <w:r w:rsidRPr="00295EA1">
        <w:rPr>
          <w:b/>
        </w:rPr>
        <w:t xml:space="preserve">Социальное обеспечение и социальное страхование 8% </w:t>
      </w:r>
      <w:r w:rsidRPr="00295EA1">
        <w:t xml:space="preserve">(2023 год - 13%).  </w:t>
      </w:r>
    </w:p>
    <w:p w:rsidR="000E42B6" w:rsidRPr="00295EA1" w:rsidRDefault="000E42B6" w:rsidP="000E42B6">
      <w:pPr>
        <w:pStyle w:val="20"/>
        <w:shd w:val="clear" w:color="auto" w:fill="auto"/>
        <w:spacing w:before="0" w:line="240" w:lineRule="auto"/>
        <w:ind w:left="10" w:firstLine="698"/>
      </w:pPr>
      <w:r w:rsidRPr="00295EA1">
        <w:t xml:space="preserve">Поднимались вопросы об оказании финансовой помощи, социальной защиты пострадавших от стихийных бедствий, социальной поддержки разных категорий </w:t>
      </w:r>
      <w:proofErr w:type="gramStart"/>
      <w:r w:rsidRPr="00295EA1">
        <w:t>граждан,  предоставления</w:t>
      </w:r>
      <w:proofErr w:type="gramEnd"/>
      <w:r w:rsidRPr="00295EA1">
        <w:t xml:space="preserve"> дополнительных льгот отдельным категориям граждан, установленных законодательством субъекта Российской Федерации (в том числе предоставление земельных участков многодетным семьям и др.).</w:t>
      </w:r>
    </w:p>
    <w:p w:rsidR="000E42B6" w:rsidRPr="00295EA1" w:rsidRDefault="000E42B6" w:rsidP="000E42B6">
      <w:pPr>
        <w:pStyle w:val="20"/>
        <w:shd w:val="clear" w:color="auto" w:fill="auto"/>
        <w:spacing w:before="0" w:line="240" w:lineRule="auto"/>
        <w:ind w:left="10" w:firstLine="698"/>
      </w:pPr>
      <w:proofErr w:type="gramStart"/>
      <w:r w:rsidRPr="00295EA1">
        <w:rPr>
          <w:b/>
        </w:rPr>
        <w:t>Основы  государственного</w:t>
      </w:r>
      <w:proofErr w:type="gramEnd"/>
      <w:r w:rsidRPr="00295EA1">
        <w:rPr>
          <w:b/>
        </w:rPr>
        <w:t xml:space="preserve"> управления 7% </w:t>
      </w:r>
      <w:r w:rsidRPr="00295EA1">
        <w:t>(2023 год- 3%).</w:t>
      </w:r>
    </w:p>
    <w:p w:rsidR="000E42B6" w:rsidRPr="00295EA1" w:rsidRDefault="000E42B6" w:rsidP="000E42B6">
      <w:pPr>
        <w:pStyle w:val="20"/>
        <w:shd w:val="clear" w:color="auto" w:fill="auto"/>
        <w:spacing w:before="0" w:line="240" w:lineRule="auto"/>
        <w:ind w:left="10" w:firstLine="698"/>
      </w:pPr>
      <w:r w:rsidRPr="00295EA1">
        <w:t xml:space="preserve">Поднимались вопросы </w:t>
      </w:r>
      <w:proofErr w:type="gramStart"/>
      <w:r w:rsidRPr="00295EA1">
        <w:t>деятельности  органов</w:t>
      </w:r>
      <w:proofErr w:type="gramEnd"/>
      <w:r w:rsidRPr="00295EA1">
        <w:t xml:space="preserve">  исполнительной власти субъекта Российской Федерации, принимаемые решения, личного приема высшими должностными лицами субъекта Российской Федерации, представления дополнительных документов и  материалов.</w:t>
      </w:r>
    </w:p>
    <w:p w:rsidR="000E42B6" w:rsidRPr="00295EA1" w:rsidRDefault="000E42B6" w:rsidP="000E42B6">
      <w:pPr>
        <w:pStyle w:val="20"/>
        <w:shd w:val="clear" w:color="auto" w:fill="auto"/>
        <w:spacing w:before="0" w:line="240" w:lineRule="auto"/>
        <w:ind w:left="10" w:firstLine="698"/>
      </w:pPr>
      <w:r w:rsidRPr="00295EA1">
        <w:rPr>
          <w:b/>
        </w:rPr>
        <w:t xml:space="preserve">Образование. Наука. Культура 7 % </w:t>
      </w:r>
      <w:r w:rsidRPr="00295EA1">
        <w:t>(2023 год- 6%).</w:t>
      </w:r>
    </w:p>
    <w:p w:rsidR="000E42B6" w:rsidRPr="00295EA1" w:rsidRDefault="000E42B6" w:rsidP="000E42B6">
      <w:pPr>
        <w:shd w:val="clear" w:color="auto" w:fill="FFFFFF"/>
        <w:spacing w:after="0" w:line="240" w:lineRule="auto"/>
        <w:ind w:left="10" w:right="5" w:firstLine="706"/>
        <w:jc w:val="both"/>
        <w:rPr>
          <w:rFonts w:ascii="Times New Roman" w:hAnsi="Times New Roman" w:cs="Times New Roman"/>
          <w:sz w:val="28"/>
          <w:szCs w:val="28"/>
        </w:rPr>
      </w:pPr>
      <w:r w:rsidRPr="00295EA1">
        <w:rPr>
          <w:rFonts w:ascii="Times New Roman" w:hAnsi="Times New Roman" w:cs="Times New Roman"/>
          <w:sz w:val="28"/>
          <w:szCs w:val="28"/>
        </w:rPr>
        <w:t>Поднимались вопросы питания обучающихся, о</w:t>
      </w:r>
      <w:r w:rsidRPr="00295EA1">
        <w:rPr>
          <w:rFonts w:ascii="Times New Roman" w:eastAsia="Times New Roman" w:hAnsi="Times New Roman" w:cs="Times New Roman"/>
          <w:sz w:val="28"/>
          <w:szCs w:val="28"/>
        </w:rPr>
        <w:t xml:space="preserve">бразовательных стандартов и требования к образовательному </w:t>
      </w:r>
      <w:proofErr w:type="gramStart"/>
      <w:r w:rsidRPr="00295EA1">
        <w:rPr>
          <w:rFonts w:ascii="Times New Roman" w:eastAsia="Times New Roman" w:hAnsi="Times New Roman" w:cs="Times New Roman"/>
          <w:sz w:val="28"/>
          <w:szCs w:val="28"/>
        </w:rPr>
        <w:t>процессу,  материально</w:t>
      </w:r>
      <w:proofErr w:type="gramEnd"/>
      <w:r w:rsidRPr="00295EA1">
        <w:rPr>
          <w:rFonts w:ascii="Times New Roman" w:eastAsia="Times New Roman" w:hAnsi="Times New Roman" w:cs="Times New Roman"/>
          <w:sz w:val="28"/>
          <w:szCs w:val="28"/>
        </w:rPr>
        <w:t xml:space="preserve">-технического и информационного обеспечения образовательного  процесса,  конфликтных ситуаций в образовательных организациях,  деятельности организаций сферы культуры и их руководителей. </w:t>
      </w:r>
      <w:r w:rsidRPr="00295EA1">
        <w:rPr>
          <w:rFonts w:ascii="Times New Roman" w:hAnsi="Times New Roman" w:cs="Times New Roman"/>
          <w:sz w:val="28"/>
          <w:szCs w:val="28"/>
        </w:rPr>
        <w:t xml:space="preserve"> </w:t>
      </w:r>
    </w:p>
    <w:p w:rsidR="000E42B6" w:rsidRPr="00295EA1" w:rsidRDefault="000E42B6" w:rsidP="000E42B6">
      <w:pPr>
        <w:pStyle w:val="20"/>
        <w:shd w:val="clear" w:color="auto" w:fill="auto"/>
        <w:spacing w:before="0" w:line="240" w:lineRule="auto"/>
        <w:ind w:firstLine="720"/>
      </w:pPr>
      <w:r w:rsidRPr="00295EA1">
        <w:t xml:space="preserve">Наибольшее количество обращений (в расчете на 1000 человек населения) поступило от жителей Костромского (32,7%), </w:t>
      </w:r>
      <w:proofErr w:type="spellStart"/>
      <w:r w:rsidRPr="00295EA1">
        <w:t>Шедокского</w:t>
      </w:r>
      <w:proofErr w:type="spellEnd"/>
      <w:r w:rsidRPr="00295EA1">
        <w:t xml:space="preserve"> (25,2%) сельских поселений; наименьшее количество писем - из </w:t>
      </w:r>
      <w:proofErr w:type="spellStart"/>
      <w:r w:rsidRPr="00295EA1">
        <w:t>Унароковского</w:t>
      </w:r>
      <w:proofErr w:type="spellEnd"/>
      <w:r w:rsidRPr="00295EA1">
        <w:t xml:space="preserve"> (2,3%), </w:t>
      </w:r>
      <w:proofErr w:type="spellStart"/>
      <w:r w:rsidRPr="00295EA1">
        <w:t>Андрюковского</w:t>
      </w:r>
      <w:proofErr w:type="spellEnd"/>
      <w:r w:rsidRPr="00295EA1">
        <w:t xml:space="preserve"> (2,7 %) сельских поселений.</w:t>
      </w:r>
    </w:p>
    <w:p w:rsidR="000E42B6" w:rsidRPr="00295EA1" w:rsidRDefault="000E42B6" w:rsidP="000E42B6">
      <w:pPr>
        <w:pStyle w:val="20"/>
        <w:shd w:val="clear" w:color="auto" w:fill="auto"/>
        <w:spacing w:before="0" w:line="240" w:lineRule="auto"/>
        <w:ind w:firstLine="720"/>
      </w:pPr>
      <w:r w:rsidRPr="00295EA1">
        <w:t xml:space="preserve">Увеличению количества обращений в Костромском сельском поселении послужили многочисленные повторяющиеся обращения одного заявителя               </w:t>
      </w:r>
      <w:proofErr w:type="gramStart"/>
      <w:r w:rsidRPr="00295EA1">
        <w:t xml:space="preserve">   (</w:t>
      </w:r>
      <w:proofErr w:type="gramEnd"/>
      <w:r w:rsidRPr="00295EA1">
        <w:t xml:space="preserve">48 из 55) в адрес Президента Российской Федерации, Аппарата Правительства Российской Федерации, прокуратуры Краснодарского края. В обращениях поднимал вопросы о некачественном водоснабжении, обеспечении твердым топливом (дровами), о благоустройстве населенного пункта.  </w:t>
      </w:r>
    </w:p>
    <w:p w:rsidR="000E42B6" w:rsidRPr="00295EA1" w:rsidRDefault="000E42B6" w:rsidP="000E42B6">
      <w:pPr>
        <w:pStyle w:val="20"/>
        <w:shd w:val="clear" w:color="auto" w:fill="auto"/>
        <w:spacing w:before="0" w:line="240" w:lineRule="auto"/>
        <w:ind w:firstLine="705"/>
      </w:pPr>
      <w:r w:rsidRPr="00295EA1">
        <w:tab/>
        <w:t xml:space="preserve">Увеличению количества обращений в </w:t>
      </w:r>
      <w:proofErr w:type="spellStart"/>
      <w:r w:rsidRPr="00295EA1">
        <w:t>Шедокском</w:t>
      </w:r>
      <w:proofErr w:type="spellEnd"/>
      <w:r w:rsidRPr="00295EA1">
        <w:t xml:space="preserve"> сельском поселении послужили многочисленные повторяющиеся обращения двух заявителей в разные </w:t>
      </w:r>
      <w:proofErr w:type="gramStart"/>
      <w:r w:rsidRPr="00295EA1">
        <w:t>инстанции  (</w:t>
      </w:r>
      <w:proofErr w:type="gramEnd"/>
      <w:r w:rsidRPr="00295EA1">
        <w:t xml:space="preserve">61 из 74). В обращениях поднимал вопросы об эксплуатации и сохранности автомобильных дорог, </w:t>
      </w:r>
      <w:proofErr w:type="gramStart"/>
      <w:r w:rsidRPr="00295EA1">
        <w:t>о  нецелевом</w:t>
      </w:r>
      <w:proofErr w:type="gramEnd"/>
      <w:r w:rsidRPr="00295EA1">
        <w:t xml:space="preserve"> использовании земельного участка администрацией </w:t>
      </w:r>
      <w:proofErr w:type="spellStart"/>
      <w:r w:rsidRPr="00295EA1">
        <w:t>Шедокского</w:t>
      </w:r>
      <w:proofErr w:type="spellEnd"/>
      <w:r w:rsidRPr="00295EA1">
        <w:t xml:space="preserve"> сельского поселения, на котором расположена детская игровая площадка,  о нарушение режима </w:t>
      </w:r>
      <w:proofErr w:type="spellStart"/>
      <w:r w:rsidRPr="00295EA1">
        <w:t>водоохранных</w:t>
      </w:r>
      <w:proofErr w:type="spellEnd"/>
      <w:r w:rsidRPr="00295EA1">
        <w:t xml:space="preserve"> зон водных объектов, о деятельности  ОАО «</w:t>
      </w:r>
      <w:proofErr w:type="spellStart"/>
      <w:r w:rsidRPr="00295EA1">
        <w:t>Псебайский</w:t>
      </w:r>
      <w:proofErr w:type="spellEnd"/>
      <w:r w:rsidRPr="00295EA1">
        <w:t xml:space="preserve"> завод строительных материалов». </w:t>
      </w:r>
    </w:p>
    <w:p w:rsidR="000E42B6" w:rsidRPr="00295EA1" w:rsidRDefault="000E42B6" w:rsidP="000E42B6">
      <w:pPr>
        <w:pStyle w:val="20"/>
        <w:shd w:val="clear" w:color="auto" w:fill="auto"/>
        <w:spacing w:before="0" w:line="240" w:lineRule="auto"/>
      </w:pPr>
      <w:r w:rsidRPr="00295EA1">
        <w:tab/>
        <w:t xml:space="preserve">  За 2024 год поступило </w:t>
      </w:r>
      <w:r w:rsidRPr="00295EA1">
        <w:rPr>
          <w:b/>
        </w:rPr>
        <w:t>187</w:t>
      </w:r>
      <w:r w:rsidRPr="00295EA1">
        <w:t xml:space="preserve"> устных сообщений (</w:t>
      </w:r>
      <w:r>
        <w:t>79</w:t>
      </w:r>
      <w:r w:rsidRPr="00295EA1">
        <w:t xml:space="preserve"> (</w:t>
      </w:r>
      <w:r>
        <w:t>42,2</w:t>
      </w:r>
      <w:r w:rsidRPr="00295EA1">
        <w:t xml:space="preserve">%) из администрации Краснодарского края, </w:t>
      </w:r>
      <w:r>
        <w:t>108</w:t>
      </w:r>
      <w:r w:rsidRPr="00295EA1">
        <w:t xml:space="preserve"> (</w:t>
      </w:r>
      <w:r>
        <w:t>57,8</w:t>
      </w:r>
      <w:r w:rsidRPr="00295EA1">
        <w:t xml:space="preserve">%) поступили </w:t>
      </w:r>
      <w:proofErr w:type="gramStart"/>
      <w:r w:rsidRPr="00295EA1">
        <w:t>в  администрацию</w:t>
      </w:r>
      <w:proofErr w:type="gramEnd"/>
      <w:r w:rsidRPr="00295EA1">
        <w:t xml:space="preserve"> МО), из них рассмотрено 183 сообщения, в работе находится </w:t>
      </w:r>
      <w:r w:rsidRPr="00295EA1">
        <w:rPr>
          <w:b/>
        </w:rPr>
        <w:t xml:space="preserve">4 </w:t>
      </w:r>
      <w:r w:rsidRPr="00295EA1">
        <w:t xml:space="preserve">сообщения. Рассмотрено </w:t>
      </w:r>
      <w:proofErr w:type="spellStart"/>
      <w:r w:rsidRPr="00295EA1">
        <w:t>комиссионно</w:t>
      </w:r>
      <w:proofErr w:type="spellEnd"/>
      <w:r w:rsidRPr="00295EA1">
        <w:t xml:space="preserve"> с выездом на место </w:t>
      </w:r>
      <w:r w:rsidRPr="00295EA1">
        <w:rPr>
          <w:b/>
        </w:rPr>
        <w:t xml:space="preserve">17 </w:t>
      </w:r>
      <w:r w:rsidRPr="00295EA1">
        <w:t xml:space="preserve">устных сообщений (9,1%), </w:t>
      </w:r>
      <w:r w:rsidRPr="00295EA1">
        <w:lastRenderedPageBreak/>
        <w:t xml:space="preserve">разъяснено </w:t>
      </w:r>
      <w:r w:rsidRPr="00295EA1">
        <w:rPr>
          <w:b/>
        </w:rPr>
        <w:t>79</w:t>
      </w:r>
      <w:r w:rsidRPr="00295EA1">
        <w:t xml:space="preserve"> (43,2%), поддержано </w:t>
      </w:r>
      <w:r w:rsidRPr="00295EA1">
        <w:rPr>
          <w:b/>
        </w:rPr>
        <w:t xml:space="preserve">104 </w:t>
      </w:r>
      <w:r w:rsidRPr="00295EA1">
        <w:t>(56,8%), в том числе меры приняты-88.</w:t>
      </w:r>
    </w:p>
    <w:p w:rsidR="000E42B6" w:rsidRPr="00295EA1" w:rsidRDefault="000E42B6" w:rsidP="000E42B6">
      <w:pPr>
        <w:shd w:val="clear" w:color="auto" w:fill="FFFFFF"/>
        <w:spacing w:after="0" w:line="240" w:lineRule="auto"/>
        <w:ind w:left="10" w:right="5" w:firstLine="706"/>
        <w:jc w:val="both"/>
        <w:rPr>
          <w:rFonts w:ascii="Times New Roman" w:hAnsi="Times New Roman" w:cs="Times New Roman"/>
          <w:sz w:val="28"/>
          <w:szCs w:val="28"/>
        </w:rPr>
      </w:pPr>
      <w:r w:rsidRPr="00295EA1">
        <w:rPr>
          <w:rFonts w:ascii="Times New Roman" w:hAnsi="Times New Roman" w:cs="Times New Roman"/>
          <w:sz w:val="28"/>
          <w:szCs w:val="28"/>
        </w:rPr>
        <w:t>Основные темы устных сообщений</w:t>
      </w:r>
      <w:r>
        <w:rPr>
          <w:rFonts w:ascii="Times New Roman" w:hAnsi="Times New Roman" w:cs="Times New Roman"/>
          <w:sz w:val="28"/>
          <w:szCs w:val="28"/>
        </w:rPr>
        <w:t xml:space="preserve"> граждан</w:t>
      </w:r>
      <w:r w:rsidRPr="00295EA1">
        <w:rPr>
          <w:rFonts w:ascii="Times New Roman" w:hAnsi="Times New Roman" w:cs="Times New Roman"/>
          <w:sz w:val="28"/>
          <w:szCs w:val="28"/>
        </w:rPr>
        <w:t>.</w:t>
      </w:r>
    </w:p>
    <w:p w:rsidR="000E42B6" w:rsidRPr="00295EA1" w:rsidRDefault="000E42B6" w:rsidP="000E42B6">
      <w:pPr>
        <w:pStyle w:val="20"/>
        <w:shd w:val="clear" w:color="auto" w:fill="auto"/>
        <w:spacing w:before="0" w:line="240" w:lineRule="auto"/>
        <w:ind w:firstLine="708"/>
      </w:pPr>
      <w:r w:rsidRPr="00295EA1">
        <w:rPr>
          <w:b/>
        </w:rPr>
        <w:t>Хозяйственная деятельность 36</w:t>
      </w:r>
      <w:proofErr w:type="gramStart"/>
      <w:r w:rsidRPr="00295EA1">
        <w:rPr>
          <w:b/>
        </w:rPr>
        <w:t xml:space="preserve">%  </w:t>
      </w:r>
      <w:r w:rsidRPr="00295EA1">
        <w:t>(</w:t>
      </w:r>
      <w:proofErr w:type="gramEnd"/>
      <w:r w:rsidRPr="00295EA1">
        <w:t>2023 год- 44%).</w:t>
      </w:r>
    </w:p>
    <w:p w:rsidR="000E42B6" w:rsidRPr="00295EA1" w:rsidRDefault="000E42B6" w:rsidP="000E42B6">
      <w:pPr>
        <w:pStyle w:val="20"/>
        <w:shd w:val="clear" w:color="auto" w:fill="auto"/>
        <w:spacing w:before="0" w:line="240" w:lineRule="auto"/>
        <w:ind w:firstLine="708"/>
      </w:pPr>
      <w:r w:rsidRPr="00295EA1">
        <w:t xml:space="preserve">Поднимались вопросы строительства и реконструкции дорог, благоустройства и ремонта подъездных дорог, в том числе </w:t>
      </w:r>
      <w:proofErr w:type="gramStart"/>
      <w:r w:rsidRPr="00295EA1">
        <w:t>тротуаров,  комплексного</w:t>
      </w:r>
      <w:proofErr w:type="gramEnd"/>
      <w:r w:rsidRPr="00295EA1">
        <w:t xml:space="preserve"> благоустройства поселений, уборки мусора, городского, сельского и междугороднего пассажирского транспорта. </w:t>
      </w:r>
    </w:p>
    <w:p w:rsidR="000E42B6" w:rsidRPr="00295EA1" w:rsidRDefault="000E42B6" w:rsidP="000E42B6">
      <w:pPr>
        <w:shd w:val="clear" w:color="auto" w:fill="FFFFFF"/>
        <w:spacing w:after="0" w:line="240" w:lineRule="auto"/>
        <w:ind w:left="10" w:right="5" w:firstLine="706"/>
        <w:jc w:val="both"/>
        <w:rPr>
          <w:rFonts w:ascii="Times New Roman" w:hAnsi="Times New Roman" w:cs="Times New Roman"/>
          <w:sz w:val="28"/>
          <w:szCs w:val="28"/>
        </w:rPr>
      </w:pPr>
      <w:r w:rsidRPr="00295EA1">
        <w:rPr>
          <w:rFonts w:ascii="Times New Roman" w:hAnsi="Times New Roman" w:cs="Times New Roman"/>
          <w:b/>
          <w:sz w:val="28"/>
          <w:szCs w:val="28"/>
        </w:rPr>
        <w:t xml:space="preserve">Жилище 23% </w:t>
      </w:r>
      <w:r w:rsidRPr="00295EA1">
        <w:rPr>
          <w:rFonts w:ascii="Times New Roman" w:hAnsi="Times New Roman" w:cs="Times New Roman"/>
          <w:sz w:val="28"/>
          <w:szCs w:val="28"/>
        </w:rPr>
        <w:t>(2023 год- 5%).</w:t>
      </w:r>
    </w:p>
    <w:p w:rsidR="000E42B6" w:rsidRPr="00295EA1" w:rsidRDefault="000E42B6" w:rsidP="000E42B6">
      <w:pPr>
        <w:shd w:val="clear" w:color="auto" w:fill="FFFFFF"/>
        <w:spacing w:after="0" w:line="240" w:lineRule="auto"/>
        <w:ind w:left="10" w:right="5" w:firstLine="706"/>
        <w:jc w:val="both"/>
        <w:rPr>
          <w:rFonts w:ascii="Times New Roman" w:hAnsi="Times New Roman" w:cs="Times New Roman"/>
          <w:sz w:val="28"/>
          <w:szCs w:val="28"/>
        </w:rPr>
      </w:pPr>
      <w:r w:rsidRPr="00295EA1">
        <w:rPr>
          <w:rFonts w:ascii="Times New Roman" w:hAnsi="Times New Roman" w:cs="Times New Roman"/>
          <w:sz w:val="28"/>
          <w:szCs w:val="28"/>
        </w:rPr>
        <w:t xml:space="preserve">Поднимались вопросы об улучшении жилищных условий, обеспечение детей-сирот по судебному </w:t>
      </w:r>
      <w:proofErr w:type="gramStart"/>
      <w:r w:rsidRPr="00295EA1">
        <w:rPr>
          <w:rFonts w:ascii="Times New Roman" w:hAnsi="Times New Roman" w:cs="Times New Roman"/>
          <w:sz w:val="28"/>
          <w:szCs w:val="28"/>
        </w:rPr>
        <w:t xml:space="preserve">решению,   </w:t>
      </w:r>
      <w:proofErr w:type="gramEnd"/>
      <w:r w:rsidRPr="00295EA1">
        <w:rPr>
          <w:rFonts w:ascii="Times New Roman" w:hAnsi="Times New Roman" w:cs="Times New Roman"/>
          <w:sz w:val="28"/>
          <w:szCs w:val="28"/>
        </w:rPr>
        <w:t>капитальном ремонте общего имущества, оплаты коммунальных услуг и электроэнергии, взносов в Фонд капитального ремонта, содержания общего имущества, перебоев в электроснабжении,  водоснабжении, теплоснабжении,  несанкционированных свалок мусора, обращения с твердыми коммунальными отходами, частного домовладения.</w:t>
      </w:r>
    </w:p>
    <w:p w:rsidR="000E42B6" w:rsidRPr="00295EA1" w:rsidRDefault="000E42B6" w:rsidP="000E42B6">
      <w:pPr>
        <w:shd w:val="clear" w:color="auto" w:fill="FFFFFF"/>
        <w:spacing w:after="0" w:line="240" w:lineRule="auto"/>
        <w:ind w:left="10" w:right="5" w:firstLine="706"/>
        <w:jc w:val="both"/>
        <w:rPr>
          <w:rFonts w:ascii="Times New Roman" w:hAnsi="Times New Roman" w:cs="Times New Roman"/>
          <w:sz w:val="28"/>
          <w:szCs w:val="28"/>
        </w:rPr>
      </w:pPr>
      <w:r w:rsidRPr="00295EA1">
        <w:rPr>
          <w:rFonts w:ascii="Times New Roman" w:hAnsi="Times New Roman" w:cs="Times New Roman"/>
          <w:b/>
          <w:sz w:val="28"/>
          <w:szCs w:val="28"/>
        </w:rPr>
        <w:t xml:space="preserve">Основы </w:t>
      </w:r>
      <w:proofErr w:type="gramStart"/>
      <w:r w:rsidRPr="00295EA1">
        <w:rPr>
          <w:rFonts w:ascii="Times New Roman" w:hAnsi="Times New Roman" w:cs="Times New Roman"/>
          <w:b/>
          <w:sz w:val="28"/>
          <w:szCs w:val="28"/>
        </w:rPr>
        <w:t>государственного  управления</w:t>
      </w:r>
      <w:proofErr w:type="gramEnd"/>
      <w:r w:rsidRPr="00295EA1">
        <w:rPr>
          <w:rFonts w:ascii="Times New Roman" w:hAnsi="Times New Roman" w:cs="Times New Roman"/>
          <w:b/>
          <w:sz w:val="28"/>
          <w:szCs w:val="28"/>
        </w:rPr>
        <w:t xml:space="preserve"> 11</w:t>
      </w:r>
      <w:r w:rsidRPr="00295EA1">
        <w:rPr>
          <w:rFonts w:ascii="Times New Roman" w:hAnsi="Times New Roman" w:cs="Times New Roman"/>
          <w:sz w:val="28"/>
          <w:szCs w:val="28"/>
        </w:rPr>
        <w:t xml:space="preserve"> </w:t>
      </w:r>
      <w:r w:rsidRPr="00295EA1">
        <w:rPr>
          <w:rFonts w:ascii="Times New Roman" w:hAnsi="Times New Roman" w:cs="Times New Roman"/>
          <w:b/>
          <w:sz w:val="28"/>
          <w:szCs w:val="28"/>
        </w:rPr>
        <w:t xml:space="preserve">% </w:t>
      </w:r>
      <w:r w:rsidRPr="00295EA1">
        <w:rPr>
          <w:rFonts w:ascii="Times New Roman" w:hAnsi="Times New Roman" w:cs="Times New Roman"/>
          <w:sz w:val="28"/>
          <w:szCs w:val="28"/>
        </w:rPr>
        <w:t>(2023 года- 5%).</w:t>
      </w:r>
    </w:p>
    <w:p w:rsidR="000E42B6" w:rsidRPr="00295EA1" w:rsidRDefault="000E42B6" w:rsidP="000E42B6">
      <w:pPr>
        <w:shd w:val="clear" w:color="auto" w:fill="FFFFFF"/>
        <w:spacing w:after="0" w:line="240" w:lineRule="auto"/>
        <w:ind w:left="10" w:right="5" w:firstLine="706"/>
        <w:jc w:val="both"/>
        <w:rPr>
          <w:rFonts w:ascii="Times New Roman" w:hAnsi="Times New Roman" w:cs="Times New Roman"/>
          <w:sz w:val="28"/>
          <w:szCs w:val="28"/>
        </w:rPr>
      </w:pPr>
      <w:r w:rsidRPr="00295EA1">
        <w:rPr>
          <w:rFonts w:ascii="Times New Roman" w:hAnsi="Times New Roman" w:cs="Times New Roman"/>
          <w:sz w:val="28"/>
          <w:szCs w:val="28"/>
        </w:rPr>
        <w:t>Поднимались вопросы о неполучении ответа на обращение, принятом решении по обращению, о личном приеме должностными лицами органов местного самоуправления.</w:t>
      </w:r>
    </w:p>
    <w:p w:rsidR="000E42B6" w:rsidRPr="00295EA1" w:rsidRDefault="000E42B6" w:rsidP="000E42B6">
      <w:pPr>
        <w:pStyle w:val="20"/>
        <w:shd w:val="clear" w:color="auto" w:fill="auto"/>
        <w:spacing w:before="0" w:line="240" w:lineRule="auto"/>
        <w:ind w:firstLine="720"/>
      </w:pPr>
      <w:r w:rsidRPr="00295EA1">
        <w:t xml:space="preserve">Наибольшее количество устных сообщений (в расчете на 1000 человек населения) поступило от жителей </w:t>
      </w:r>
      <w:proofErr w:type="spellStart"/>
      <w:r w:rsidRPr="00295EA1">
        <w:t>Махошевского</w:t>
      </w:r>
      <w:proofErr w:type="spellEnd"/>
      <w:r w:rsidRPr="00295EA1">
        <w:t xml:space="preserve"> (7,5%), Костромского (6,5) сельских поселений; наименьшее сообщений - из </w:t>
      </w:r>
      <w:proofErr w:type="spellStart"/>
      <w:r w:rsidRPr="00295EA1">
        <w:t>Переправненского</w:t>
      </w:r>
      <w:proofErr w:type="spellEnd"/>
      <w:r w:rsidRPr="00295EA1">
        <w:t xml:space="preserve"> (1,0%) сельского поселения (приложение 5).</w:t>
      </w:r>
    </w:p>
    <w:p w:rsidR="000E42B6" w:rsidRPr="00295EA1" w:rsidRDefault="000E42B6" w:rsidP="000E42B6">
      <w:pPr>
        <w:spacing w:after="0" w:line="240" w:lineRule="auto"/>
        <w:ind w:firstLine="708"/>
        <w:jc w:val="both"/>
        <w:rPr>
          <w:rFonts w:ascii="Times New Roman" w:eastAsia="Times New Roman" w:hAnsi="Times New Roman" w:cs="Times New Roman"/>
          <w:sz w:val="28"/>
          <w:szCs w:val="28"/>
        </w:rPr>
      </w:pPr>
      <w:r w:rsidRPr="00295EA1">
        <w:rPr>
          <w:rFonts w:ascii="Times New Roman" w:hAnsi="Times New Roman" w:cs="Times New Roman"/>
          <w:sz w:val="28"/>
          <w:szCs w:val="28"/>
        </w:rPr>
        <w:t xml:space="preserve">Жителями </w:t>
      </w:r>
      <w:proofErr w:type="spellStart"/>
      <w:r w:rsidRPr="00295EA1">
        <w:rPr>
          <w:rFonts w:ascii="Times New Roman" w:hAnsi="Times New Roman" w:cs="Times New Roman"/>
          <w:sz w:val="28"/>
          <w:szCs w:val="28"/>
        </w:rPr>
        <w:t>Махошевского</w:t>
      </w:r>
      <w:proofErr w:type="spellEnd"/>
      <w:r w:rsidRPr="00295EA1">
        <w:rPr>
          <w:rFonts w:ascii="Times New Roman" w:hAnsi="Times New Roman" w:cs="Times New Roman"/>
          <w:sz w:val="28"/>
          <w:szCs w:val="28"/>
        </w:rPr>
        <w:t xml:space="preserve"> сельского поселения поднимались вопросы перебоев в водоснабжении, предоставлении земельных участков, о неполучении ответа на обращение, </w:t>
      </w:r>
      <w:r w:rsidRPr="00295EA1">
        <w:rPr>
          <w:rFonts w:ascii="Times New Roman" w:eastAsia="Times New Roman" w:hAnsi="Times New Roman" w:cs="Times New Roman"/>
          <w:sz w:val="28"/>
          <w:szCs w:val="28"/>
        </w:rPr>
        <w:t>транспортном обслуживании населения, о содержании личных подсобных хозяйств.</w:t>
      </w:r>
    </w:p>
    <w:p w:rsidR="000E42B6" w:rsidRPr="00295EA1" w:rsidRDefault="000E42B6" w:rsidP="000E42B6">
      <w:pPr>
        <w:spacing w:after="0" w:line="240" w:lineRule="auto"/>
        <w:ind w:firstLine="708"/>
        <w:jc w:val="both"/>
        <w:rPr>
          <w:rFonts w:ascii="Times New Roman" w:hAnsi="Times New Roman" w:cs="Times New Roman"/>
          <w:sz w:val="28"/>
          <w:szCs w:val="28"/>
        </w:rPr>
      </w:pPr>
      <w:r w:rsidRPr="00295EA1">
        <w:rPr>
          <w:rFonts w:ascii="Times New Roman" w:eastAsia="Times New Roman" w:hAnsi="Times New Roman" w:cs="Times New Roman"/>
          <w:sz w:val="28"/>
          <w:szCs w:val="28"/>
        </w:rPr>
        <w:t>Жителями Костромского сельского поселения поднимались вопросы улучшения жилищных условий, оплаты жилищно-коммунальных услуг, водоснабжения поселений, содержания личных подсобных хозяйств.</w:t>
      </w:r>
    </w:p>
    <w:p w:rsidR="000E42B6" w:rsidRPr="00295EA1" w:rsidRDefault="000E42B6" w:rsidP="000E42B6">
      <w:pPr>
        <w:spacing w:after="0" w:line="240" w:lineRule="auto"/>
        <w:ind w:firstLine="708"/>
        <w:jc w:val="both"/>
        <w:rPr>
          <w:rFonts w:ascii="Times New Roman" w:hAnsi="Times New Roman" w:cs="Times New Roman"/>
          <w:sz w:val="28"/>
          <w:szCs w:val="28"/>
        </w:rPr>
      </w:pPr>
      <w:r w:rsidRPr="00295EA1">
        <w:rPr>
          <w:rFonts w:ascii="Times New Roman" w:hAnsi="Times New Roman" w:cs="Times New Roman"/>
          <w:sz w:val="28"/>
          <w:szCs w:val="28"/>
        </w:rPr>
        <w:t xml:space="preserve">В администрацию </w:t>
      </w:r>
      <w:proofErr w:type="gramStart"/>
      <w:r w:rsidRPr="00295EA1">
        <w:rPr>
          <w:rFonts w:ascii="Times New Roman" w:hAnsi="Times New Roman" w:cs="Times New Roman"/>
          <w:sz w:val="28"/>
          <w:szCs w:val="28"/>
        </w:rPr>
        <w:t>муниципального  образования</w:t>
      </w:r>
      <w:proofErr w:type="gramEnd"/>
      <w:r w:rsidRPr="00295EA1">
        <w:rPr>
          <w:rFonts w:ascii="Times New Roman" w:hAnsi="Times New Roman" w:cs="Times New Roman"/>
          <w:sz w:val="28"/>
          <w:szCs w:val="28"/>
        </w:rPr>
        <w:t xml:space="preserve">  Мостовский  район в рамках Прямой линии с Президентом Российской Федерации в декабре 2023 года на рассмотрение в 2024 году поступило </w:t>
      </w:r>
      <w:r w:rsidRPr="00295EA1">
        <w:rPr>
          <w:rFonts w:ascii="Times New Roman" w:hAnsi="Times New Roman" w:cs="Times New Roman"/>
          <w:b/>
          <w:sz w:val="28"/>
          <w:szCs w:val="28"/>
        </w:rPr>
        <w:t>22</w:t>
      </w:r>
      <w:r>
        <w:rPr>
          <w:rFonts w:ascii="Times New Roman" w:hAnsi="Times New Roman" w:cs="Times New Roman"/>
          <w:b/>
          <w:sz w:val="28"/>
          <w:szCs w:val="28"/>
        </w:rPr>
        <w:t>7</w:t>
      </w:r>
      <w:r w:rsidRPr="00295EA1">
        <w:rPr>
          <w:rFonts w:ascii="Times New Roman" w:hAnsi="Times New Roman" w:cs="Times New Roman"/>
          <w:sz w:val="28"/>
          <w:szCs w:val="28"/>
        </w:rPr>
        <w:t xml:space="preserve"> сообщения.</w:t>
      </w:r>
    </w:p>
    <w:p w:rsidR="000E42B6" w:rsidRPr="00295EA1" w:rsidRDefault="000E42B6" w:rsidP="000E42B6">
      <w:pPr>
        <w:spacing w:after="0" w:line="240" w:lineRule="auto"/>
        <w:ind w:firstLine="708"/>
        <w:jc w:val="both"/>
        <w:rPr>
          <w:rFonts w:ascii="Times New Roman" w:hAnsi="Times New Roman" w:cs="Times New Roman"/>
          <w:b/>
          <w:sz w:val="28"/>
          <w:szCs w:val="28"/>
        </w:rPr>
      </w:pPr>
      <w:r w:rsidRPr="00295EA1">
        <w:rPr>
          <w:rFonts w:ascii="Times New Roman" w:hAnsi="Times New Roman" w:cs="Times New Roman"/>
          <w:sz w:val="28"/>
          <w:szCs w:val="28"/>
        </w:rPr>
        <w:t xml:space="preserve">В администрацию </w:t>
      </w:r>
      <w:proofErr w:type="gramStart"/>
      <w:r w:rsidRPr="00295EA1">
        <w:rPr>
          <w:rFonts w:ascii="Times New Roman" w:hAnsi="Times New Roman" w:cs="Times New Roman"/>
          <w:sz w:val="28"/>
          <w:szCs w:val="28"/>
        </w:rPr>
        <w:t>муниципального  образования</w:t>
      </w:r>
      <w:proofErr w:type="gramEnd"/>
      <w:r w:rsidRPr="00295EA1">
        <w:rPr>
          <w:rFonts w:ascii="Times New Roman" w:hAnsi="Times New Roman" w:cs="Times New Roman"/>
          <w:sz w:val="28"/>
          <w:szCs w:val="28"/>
        </w:rPr>
        <w:t xml:space="preserve">  Мостовский  район  через </w:t>
      </w:r>
      <w:r w:rsidRPr="00295EA1">
        <w:rPr>
          <w:rFonts w:ascii="Times New Roman" w:hAnsi="Times New Roman" w:cs="Times New Roman"/>
          <w:b/>
          <w:sz w:val="28"/>
          <w:szCs w:val="28"/>
        </w:rPr>
        <w:t>Единое окно цифровой обратной связи</w:t>
      </w:r>
      <w:r w:rsidRPr="00295EA1">
        <w:rPr>
          <w:rFonts w:ascii="Times New Roman" w:hAnsi="Times New Roman" w:cs="Times New Roman"/>
          <w:sz w:val="28"/>
          <w:szCs w:val="28"/>
        </w:rPr>
        <w:t xml:space="preserve"> (ПОС)»</w:t>
      </w:r>
      <w:proofErr w:type="spellStart"/>
      <w:r w:rsidRPr="00295EA1">
        <w:rPr>
          <w:rFonts w:ascii="Times New Roman" w:hAnsi="Times New Roman" w:cs="Times New Roman"/>
          <w:sz w:val="28"/>
          <w:szCs w:val="28"/>
        </w:rPr>
        <w:t>Госуслуги.Решаем</w:t>
      </w:r>
      <w:proofErr w:type="spellEnd"/>
      <w:r w:rsidRPr="00295EA1">
        <w:rPr>
          <w:rFonts w:ascii="Times New Roman" w:hAnsi="Times New Roman" w:cs="Times New Roman"/>
          <w:sz w:val="28"/>
          <w:szCs w:val="28"/>
        </w:rPr>
        <w:t xml:space="preserve"> вместе»  за 2024 год поступило </w:t>
      </w:r>
      <w:r w:rsidRPr="00295EA1">
        <w:rPr>
          <w:rFonts w:ascii="Times New Roman" w:hAnsi="Times New Roman" w:cs="Times New Roman"/>
          <w:b/>
          <w:sz w:val="28"/>
          <w:szCs w:val="28"/>
        </w:rPr>
        <w:t>181</w:t>
      </w:r>
      <w:r w:rsidRPr="00295EA1">
        <w:rPr>
          <w:rFonts w:ascii="Times New Roman" w:hAnsi="Times New Roman" w:cs="Times New Roman"/>
          <w:sz w:val="28"/>
          <w:szCs w:val="28"/>
        </w:rPr>
        <w:t xml:space="preserve"> сообщение.</w:t>
      </w:r>
      <w:r w:rsidRPr="00295EA1">
        <w:rPr>
          <w:rFonts w:ascii="Times New Roman" w:hAnsi="Times New Roman" w:cs="Times New Roman"/>
          <w:b/>
          <w:sz w:val="28"/>
          <w:szCs w:val="28"/>
        </w:rPr>
        <w:t xml:space="preserve"> </w:t>
      </w:r>
    </w:p>
    <w:p w:rsidR="000E42B6" w:rsidRPr="000B39E3" w:rsidRDefault="000E42B6" w:rsidP="000E42B6">
      <w:pPr>
        <w:pStyle w:val="a7"/>
        <w:spacing w:after="0" w:line="240" w:lineRule="auto"/>
        <w:ind w:left="0" w:firstLine="708"/>
        <w:jc w:val="both"/>
        <w:rPr>
          <w:rFonts w:ascii="Times New Roman" w:hAnsi="Times New Roman" w:cs="Times New Roman"/>
          <w:bCs/>
          <w:sz w:val="28"/>
          <w:szCs w:val="28"/>
          <w:shd w:val="clear" w:color="auto" w:fill="FFFFFF"/>
        </w:rPr>
      </w:pPr>
      <w:r w:rsidRPr="000B39E3">
        <w:rPr>
          <w:rFonts w:ascii="Times New Roman" w:hAnsi="Times New Roman" w:cs="Times New Roman"/>
          <w:sz w:val="28"/>
          <w:szCs w:val="28"/>
        </w:rPr>
        <w:t>В целях повышения эффективности работы с обращениями граждан, снижения активности обращений населения в вышестоящие инстанции принимаются следующие меры:</w:t>
      </w:r>
    </w:p>
    <w:p w:rsidR="000E42B6" w:rsidRPr="00295EA1" w:rsidRDefault="000E42B6" w:rsidP="000E42B6">
      <w:pPr>
        <w:shd w:val="clear" w:color="auto" w:fill="FFFFFF"/>
        <w:spacing w:after="0" w:line="240" w:lineRule="auto"/>
        <w:ind w:left="10" w:right="5" w:firstLine="699"/>
        <w:jc w:val="both"/>
        <w:rPr>
          <w:rFonts w:ascii="Times New Roman" w:hAnsi="Times New Roman" w:cs="Times New Roman"/>
          <w:sz w:val="28"/>
          <w:szCs w:val="28"/>
        </w:rPr>
      </w:pPr>
      <w:r w:rsidRPr="00295EA1">
        <w:rPr>
          <w:rFonts w:ascii="Times New Roman" w:hAnsi="Times New Roman" w:cs="Times New Roman"/>
          <w:sz w:val="28"/>
          <w:szCs w:val="28"/>
        </w:rPr>
        <w:t xml:space="preserve">в 2024 году на личных приемах руководством принято </w:t>
      </w:r>
      <w:r w:rsidRPr="00295EA1">
        <w:rPr>
          <w:rFonts w:ascii="Times New Roman" w:hAnsi="Times New Roman" w:cs="Times New Roman"/>
          <w:b/>
          <w:sz w:val="28"/>
          <w:szCs w:val="28"/>
        </w:rPr>
        <w:t>323</w:t>
      </w:r>
      <w:r w:rsidRPr="00295EA1">
        <w:rPr>
          <w:rFonts w:ascii="Times New Roman" w:hAnsi="Times New Roman" w:cs="Times New Roman"/>
          <w:sz w:val="28"/>
          <w:szCs w:val="28"/>
        </w:rPr>
        <w:t xml:space="preserve"> человека, в том числе главой муниципального образования – </w:t>
      </w:r>
      <w:r w:rsidRPr="00295EA1">
        <w:rPr>
          <w:rFonts w:ascii="Times New Roman" w:hAnsi="Times New Roman" w:cs="Times New Roman"/>
          <w:b/>
          <w:sz w:val="28"/>
          <w:szCs w:val="28"/>
        </w:rPr>
        <w:t xml:space="preserve">229 </w:t>
      </w:r>
      <w:r w:rsidRPr="00295EA1">
        <w:rPr>
          <w:rFonts w:ascii="Times New Roman" w:hAnsi="Times New Roman" w:cs="Times New Roman"/>
          <w:sz w:val="28"/>
          <w:szCs w:val="28"/>
        </w:rPr>
        <w:t xml:space="preserve">(в том числе с выездом в поселения и малые населенные пункты </w:t>
      </w:r>
      <w:proofErr w:type="gramStart"/>
      <w:r w:rsidRPr="00295EA1">
        <w:rPr>
          <w:rFonts w:ascii="Times New Roman" w:hAnsi="Times New Roman" w:cs="Times New Roman"/>
          <w:sz w:val="28"/>
          <w:szCs w:val="28"/>
        </w:rPr>
        <w:t>поселений)(</w:t>
      </w:r>
      <w:proofErr w:type="gramEnd"/>
      <w:r w:rsidRPr="00295EA1">
        <w:rPr>
          <w:rFonts w:ascii="Times New Roman" w:hAnsi="Times New Roman" w:cs="Times New Roman"/>
          <w:sz w:val="28"/>
          <w:szCs w:val="28"/>
        </w:rPr>
        <w:t>в 2023 году- 339/228);</w:t>
      </w:r>
    </w:p>
    <w:p w:rsidR="000E42B6" w:rsidRPr="00295EA1" w:rsidRDefault="000E42B6" w:rsidP="000E42B6">
      <w:pPr>
        <w:pStyle w:val="20"/>
        <w:shd w:val="clear" w:color="auto" w:fill="auto"/>
        <w:spacing w:before="0" w:line="240" w:lineRule="auto"/>
        <w:ind w:firstLine="720"/>
      </w:pPr>
      <w:r w:rsidRPr="00295EA1">
        <w:t xml:space="preserve">в общественной приемной главы принято </w:t>
      </w:r>
      <w:r w:rsidRPr="00295EA1">
        <w:rPr>
          <w:b/>
        </w:rPr>
        <w:t>168</w:t>
      </w:r>
      <w:r w:rsidRPr="00295EA1">
        <w:t xml:space="preserve"> человек, из них по телефону горячей линии </w:t>
      </w:r>
      <w:r w:rsidRPr="00295EA1">
        <w:rPr>
          <w:b/>
        </w:rPr>
        <w:t>108</w:t>
      </w:r>
      <w:r w:rsidRPr="00295EA1">
        <w:t xml:space="preserve"> сообщений (в первом полугодии </w:t>
      </w:r>
      <w:proofErr w:type="gramStart"/>
      <w:r w:rsidRPr="00295EA1">
        <w:t>2023  года</w:t>
      </w:r>
      <w:proofErr w:type="gramEnd"/>
      <w:r w:rsidRPr="00295EA1">
        <w:t xml:space="preserve"> – 236/139);</w:t>
      </w:r>
    </w:p>
    <w:p w:rsidR="000E42B6" w:rsidRPr="00295EA1" w:rsidRDefault="000E42B6" w:rsidP="000E42B6">
      <w:pPr>
        <w:spacing w:after="0" w:line="240" w:lineRule="auto"/>
        <w:ind w:firstLine="709"/>
        <w:jc w:val="both"/>
        <w:rPr>
          <w:rFonts w:ascii="Times New Roman" w:hAnsi="Times New Roman" w:cs="Times New Roman"/>
          <w:sz w:val="28"/>
          <w:szCs w:val="28"/>
        </w:rPr>
      </w:pPr>
      <w:r w:rsidRPr="00295EA1">
        <w:rPr>
          <w:rFonts w:ascii="Times New Roman" w:hAnsi="Times New Roman" w:cs="Times New Roman"/>
          <w:sz w:val="28"/>
          <w:szCs w:val="28"/>
        </w:rPr>
        <w:lastRenderedPageBreak/>
        <w:t xml:space="preserve">с целью повышения информированности населения </w:t>
      </w:r>
      <w:proofErr w:type="gramStart"/>
      <w:r w:rsidRPr="00295EA1">
        <w:rPr>
          <w:rFonts w:ascii="Times New Roman" w:hAnsi="Times New Roman" w:cs="Times New Roman"/>
          <w:sz w:val="28"/>
          <w:szCs w:val="28"/>
        </w:rPr>
        <w:t>муниципалитета  глава</w:t>
      </w:r>
      <w:proofErr w:type="gramEnd"/>
      <w:r w:rsidRPr="00295EA1">
        <w:rPr>
          <w:rFonts w:ascii="Times New Roman" w:hAnsi="Times New Roman" w:cs="Times New Roman"/>
          <w:sz w:val="28"/>
          <w:szCs w:val="28"/>
        </w:rPr>
        <w:t xml:space="preserve">  широко использует возможности социальных сетей (</w:t>
      </w:r>
      <w:proofErr w:type="spellStart"/>
      <w:r w:rsidRPr="00295EA1">
        <w:rPr>
          <w:rFonts w:ascii="Times New Roman" w:hAnsi="Times New Roman" w:cs="Times New Roman"/>
          <w:sz w:val="28"/>
          <w:szCs w:val="28"/>
          <w:lang w:val="en-US"/>
        </w:rPr>
        <w:t>odnoklassniki</w:t>
      </w:r>
      <w:proofErr w:type="spellEnd"/>
      <w:r w:rsidRPr="00295EA1">
        <w:rPr>
          <w:rFonts w:ascii="Times New Roman" w:hAnsi="Times New Roman" w:cs="Times New Roman"/>
          <w:sz w:val="28"/>
          <w:szCs w:val="28"/>
        </w:rPr>
        <w:t xml:space="preserve">, </w:t>
      </w:r>
      <w:r w:rsidRPr="00295EA1">
        <w:rPr>
          <w:rFonts w:ascii="Times New Roman" w:hAnsi="Times New Roman" w:cs="Times New Roman"/>
          <w:sz w:val="28"/>
          <w:szCs w:val="28"/>
          <w:shd w:val="clear" w:color="auto" w:fill="FFFFFF"/>
        </w:rPr>
        <w:t>«</w:t>
      </w:r>
      <w:proofErr w:type="spellStart"/>
      <w:r w:rsidRPr="00295EA1">
        <w:rPr>
          <w:rFonts w:ascii="Times New Roman" w:hAnsi="Times New Roman" w:cs="Times New Roman"/>
          <w:sz w:val="28"/>
          <w:szCs w:val="28"/>
          <w:shd w:val="clear" w:color="auto" w:fill="FFFFFF"/>
        </w:rPr>
        <w:t>ВКонтакте</w:t>
      </w:r>
      <w:proofErr w:type="spellEnd"/>
      <w:r w:rsidRPr="00295EA1">
        <w:rPr>
          <w:rFonts w:ascii="Times New Roman" w:hAnsi="Times New Roman" w:cs="Times New Roman"/>
          <w:sz w:val="28"/>
          <w:szCs w:val="28"/>
          <w:shd w:val="clear" w:color="auto" w:fill="FFFFFF"/>
        </w:rPr>
        <w:t>», мессенджер </w:t>
      </w:r>
      <w:proofErr w:type="spellStart"/>
      <w:r w:rsidRPr="00971B30">
        <w:rPr>
          <w:rStyle w:val="ad"/>
          <w:rFonts w:ascii="Times New Roman" w:hAnsi="Times New Roman" w:cs="Times New Roman"/>
          <w:bCs/>
          <w:i w:val="0"/>
          <w:sz w:val="28"/>
          <w:szCs w:val="28"/>
        </w:rPr>
        <w:t>Telegram</w:t>
      </w:r>
      <w:proofErr w:type="spellEnd"/>
      <w:r w:rsidRPr="00971B30">
        <w:rPr>
          <w:rFonts w:ascii="Times New Roman" w:hAnsi="Times New Roman" w:cs="Times New Roman"/>
          <w:i/>
          <w:sz w:val="28"/>
          <w:szCs w:val="28"/>
        </w:rPr>
        <w:t>)</w:t>
      </w:r>
      <w:r w:rsidRPr="00295EA1">
        <w:rPr>
          <w:rFonts w:ascii="Times New Roman" w:hAnsi="Times New Roman" w:cs="Times New Roman"/>
          <w:sz w:val="28"/>
          <w:szCs w:val="28"/>
        </w:rPr>
        <w:t xml:space="preserve">, также информация размещается на официальном сайте администрации, в СМИ газета «Предгорье». </w:t>
      </w:r>
    </w:p>
    <w:p w:rsidR="000E42B6" w:rsidRPr="00295EA1" w:rsidRDefault="000E42B6" w:rsidP="000E42B6">
      <w:pPr>
        <w:spacing w:after="0" w:line="240" w:lineRule="auto"/>
        <w:ind w:firstLine="709"/>
        <w:jc w:val="both"/>
        <w:rPr>
          <w:rFonts w:ascii="Times New Roman" w:hAnsi="Times New Roman" w:cs="Times New Roman"/>
          <w:sz w:val="28"/>
          <w:szCs w:val="28"/>
        </w:rPr>
      </w:pPr>
      <w:r w:rsidRPr="00295EA1">
        <w:rPr>
          <w:rFonts w:ascii="Times New Roman" w:hAnsi="Times New Roman" w:cs="Times New Roman"/>
          <w:sz w:val="28"/>
          <w:szCs w:val="28"/>
        </w:rPr>
        <w:t xml:space="preserve">В Мостовском районе ведут работу по освещению информации более              </w:t>
      </w:r>
      <w:r w:rsidRPr="00295EA1">
        <w:rPr>
          <w:rFonts w:ascii="Times New Roman" w:hAnsi="Times New Roman" w:cs="Times New Roman"/>
          <w:b/>
          <w:sz w:val="28"/>
          <w:szCs w:val="28"/>
        </w:rPr>
        <w:t>118</w:t>
      </w:r>
      <w:r w:rsidRPr="00295EA1">
        <w:rPr>
          <w:rFonts w:ascii="Times New Roman" w:hAnsi="Times New Roman" w:cs="Times New Roman"/>
          <w:sz w:val="28"/>
          <w:szCs w:val="28"/>
        </w:rPr>
        <w:t xml:space="preserve"> официальных аккаунтов органов местного самоуправления, служб и ведомств района. Активно проводится работа по отслеживанию негативных комментариев в социальных сетях и реагированию на них. Часть из них обрабатывается программой Инцидент-Менеджмент. За 2024 год в данную программу поступило </w:t>
      </w:r>
      <w:r w:rsidRPr="00295EA1">
        <w:rPr>
          <w:rFonts w:ascii="Times New Roman" w:hAnsi="Times New Roman" w:cs="Times New Roman"/>
          <w:b/>
          <w:sz w:val="28"/>
          <w:szCs w:val="28"/>
        </w:rPr>
        <w:t>310</w:t>
      </w:r>
      <w:r w:rsidRPr="00295EA1">
        <w:rPr>
          <w:rFonts w:ascii="Times New Roman" w:hAnsi="Times New Roman" w:cs="Times New Roman"/>
          <w:sz w:val="28"/>
          <w:szCs w:val="28"/>
        </w:rPr>
        <w:t xml:space="preserve"> сообщений</w:t>
      </w:r>
      <w:r>
        <w:rPr>
          <w:rFonts w:ascii="Times New Roman" w:hAnsi="Times New Roman" w:cs="Times New Roman"/>
          <w:sz w:val="28"/>
          <w:szCs w:val="28"/>
        </w:rPr>
        <w:t>.</w:t>
      </w:r>
    </w:p>
    <w:p w:rsidR="004E57FC" w:rsidRPr="00CA4213" w:rsidRDefault="004E57FC" w:rsidP="00AD2083">
      <w:pPr>
        <w:tabs>
          <w:tab w:val="left" w:pos="1276"/>
        </w:tabs>
        <w:spacing w:after="0" w:line="240" w:lineRule="auto"/>
        <w:ind w:firstLine="709"/>
        <w:jc w:val="both"/>
        <w:rPr>
          <w:rFonts w:ascii="Times New Roman" w:hAnsi="Times New Roman" w:cs="Times New Roman"/>
          <w:sz w:val="28"/>
          <w:szCs w:val="28"/>
        </w:rPr>
      </w:pPr>
    </w:p>
    <w:p w:rsidR="00014E0F" w:rsidRPr="00CA4213" w:rsidRDefault="005E7E84" w:rsidP="00AD2083">
      <w:pPr>
        <w:spacing w:after="0" w:line="240" w:lineRule="auto"/>
        <w:jc w:val="both"/>
        <w:rPr>
          <w:rFonts w:ascii="Times New Roman" w:hAnsi="Times New Roman" w:cs="Times New Roman"/>
          <w:b/>
          <w:color w:val="000000"/>
          <w:sz w:val="28"/>
          <w:szCs w:val="28"/>
        </w:rPr>
      </w:pPr>
      <w:r w:rsidRPr="00CA4213">
        <w:rPr>
          <w:rFonts w:ascii="Times New Roman" w:hAnsi="Times New Roman" w:cs="Times New Roman"/>
          <w:b/>
          <w:sz w:val="28"/>
          <w:szCs w:val="28"/>
        </w:rPr>
        <w:t>Раздел 5</w:t>
      </w:r>
      <w:r w:rsidR="00014E0F" w:rsidRPr="00CA4213">
        <w:rPr>
          <w:rFonts w:ascii="Times New Roman" w:hAnsi="Times New Roman" w:cs="Times New Roman"/>
          <w:b/>
          <w:sz w:val="28"/>
          <w:szCs w:val="28"/>
        </w:rPr>
        <w:t>. Результаты реализации мероприятий «дорожной карты» по содействию развитию конкуренции муниципального образования</w:t>
      </w:r>
      <w:r w:rsidR="00014E0F" w:rsidRPr="00CA4213">
        <w:rPr>
          <w:rFonts w:ascii="Times New Roman" w:hAnsi="Times New Roman" w:cs="Times New Roman"/>
          <w:b/>
          <w:color w:val="000000"/>
          <w:sz w:val="28"/>
          <w:szCs w:val="28"/>
        </w:rPr>
        <w:t>.</w:t>
      </w:r>
    </w:p>
    <w:p w:rsidR="00722A7A" w:rsidRPr="00CA4213" w:rsidRDefault="00722A7A" w:rsidP="00AD2083">
      <w:pPr>
        <w:widowControl w:val="0"/>
        <w:spacing w:after="0" w:line="240" w:lineRule="auto"/>
        <w:ind w:firstLine="709"/>
        <w:jc w:val="both"/>
        <w:rPr>
          <w:rFonts w:ascii="Times New Roman" w:hAnsi="Times New Roman" w:cs="Times New Roman"/>
          <w:sz w:val="28"/>
          <w:szCs w:val="28"/>
        </w:rPr>
      </w:pPr>
      <w:r w:rsidRPr="00CA4213">
        <w:rPr>
          <w:rFonts w:ascii="Times New Roman" w:hAnsi="Times New Roman" w:cs="Times New Roman"/>
          <w:sz w:val="28"/>
          <w:szCs w:val="28"/>
        </w:rPr>
        <w:t xml:space="preserve">План мероприятий «дорожная карта» по содействию развития конкуренции на территории Мостовского района утвержден постановлением администрации муниципального образования Мостовский район от 1 февраля 2022 г. № 61.  Постановлением администрации муниципального образования Мостовский район от 15 сентября 2022 г. № 1163 в «дорожную </w:t>
      </w:r>
      <w:proofErr w:type="gramStart"/>
      <w:r w:rsidRPr="00CA4213">
        <w:rPr>
          <w:rFonts w:ascii="Times New Roman" w:hAnsi="Times New Roman" w:cs="Times New Roman"/>
          <w:sz w:val="28"/>
          <w:szCs w:val="28"/>
        </w:rPr>
        <w:t>карту»  внесены</w:t>
      </w:r>
      <w:proofErr w:type="gramEnd"/>
      <w:r w:rsidRPr="00CA4213">
        <w:rPr>
          <w:rFonts w:ascii="Times New Roman" w:hAnsi="Times New Roman" w:cs="Times New Roman"/>
          <w:sz w:val="28"/>
          <w:szCs w:val="28"/>
        </w:rPr>
        <w:t xml:space="preserve"> изменения в части</w:t>
      </w:r>
      <w:r w:rsidR="005E0A36" w:rsidRPr="00CA4213">
        <w:rPr>
          <w:rFonts w:ascii="Times New Roman" w:hAnsi="Times New Roman" w:cs="Times New Roman"/>
          <w:sz w:val="28"/>
          <w:szCs w:val="28"/>
        </w:rPr>
        <w:t xml:space="preserve"> определения квартальных плановых значений ключевых показателей</w:t>
      </w:r>
      <w:r w:rsidR="000946F2" w:rsidRPr="00CA4213">
        <w:rPr>
          <w:rFonts w:ascii="Times New Roman" w:hAnsi="Times New Roman" w:cs="Times New Roman"/>
          <w:sz w:val="28"/>
          <w:szCs w:val="28"/>
        </w:rPr>
        <w:t>.</w:t>
      </w:r>
      <w:r w:rsidRPr="00CA4213">
        <w:rPr>
          <w:rFonts w:ascii="Times New Roman" w:hAnsi="Times New Roman" w:cs="Times New Roman"/>
          <w:sz w:val="28"/>
          <w:szCs w:val="28"/>
        </w:rPr>
        <w:t xml:space="preserve"> </w:t>
      </w:r>
    </w:p>
    <w:p w:rsidR="00722A7A" w:rsidRPr="00CA4213" w:rsidRDefault="00722A7A" w:rsidP="00AD2083">
      <w:pPr>
        <w:widowControl w:val="0"/>
        <w:spacing w:after="0" w:line="240" w:lineRule="auto"/>
        <w:ind w:firstLine="709"/>
        <w:jc w:val="both"/>
        <w:rPr>
          <w:rFonts w:ascii="Times New Roman" w:hAnsi="Times New Roman" w:cs="Times New Roman"/>
          <w:sz w:val="28"/>
          <w:szCs w:val="28"/>
        </w:rPr>
      </w:pPr>
      <w:r w:rsidRPr="00CA4213">
        <w:rPr>
          <w:rFonts w:ascii="Times New Roman" w:hAnsi="Times New Roman" w:cs="Times New Roman"/>
          <w:sz w:val="28"/>
          <w:szCs w:val="28"/>
        </w:rPr>
        <w:t xml:space="preserve">В соответствии с дорожной картой определены мероприятия по обеспечению достижения показателей развития конкуренции на </w:t>
      </w:r>
      <w:r w:rsidR="005E0A36" w:rsidRPr="00CA4213">
        <w:rPr>
          <w:rFonts w:ascii="Times New Roman" w:hAnsi="Times New Roman" w:cs="Times New Roman"/>
          <w:sz w:val="28"/>
          <w:szCs w:val="28"/>
        </w:rPr>
        <w:t>34</w:t>
      </w:r>
      <w:r w:rsidRPr="00CA4213">
        <w:rPr>
          <w:rFonts w:ascii="Times New Roman" w:hAnsi="Times New Roman" w:cs="Times New Roman"/>
          <w:sz w:val="28"/>
          <w:szCs w:val="28"/>
        </w:rPr>
        <w:t xml:space="preserve"> товарных рынках. Всего определено </w:t>
      </w:r>
      <w:r w:rsidR="006559BA" w:rsidRPr="00CA4213">
        <w:rPr>
          <w:rFonts w:ascii="Times New Roman" w:hAnsi="Times New Roman" w:cs="Times New Roman"/>
          <w:sz w:val="28"/>
          <w:szCs w:val="28"/>
        </w:rPr>
        <w:t>98</w:t>
      </w:r>
      <w:r w:rsidRPr="00CA4213">
        <w:rPr>
          <w:rFonts w:ascii="Times New Roman" w:hAnsi="Times New Roman" w:cs="Times New Roman"/>
          <w:sz w:val="28"/>
          <w:szCs w:val="28"/>
        </w:rPr>
        <w:t xml:space="preserve"> целевых показателей.</w:t>
      </w:r>
    </w:p>
    <w:p w:rsidR="006559BA" w:rsidRPr="00F700DA" w:rsidRDefault="00722A7A" w:rsidP="00AD2083">
      <w:pPr>
        <w:widowControl w:val="0"/>
        <w:spacing w:after="0" w:line="240" w:lineRule="auto"/>
        <w:ind w:firstLine="709"/>
        <w:jc w:val="both"/>
        <w:rPr>
          <w:rFonts w:ascii="Times New Roman" w:hAnsi="Times New Roman" w:cs="Times New Roman"/>
          <w:sz w:val="28"/>
          <w:szCs w:val="28"/>
        </w:rPr>
      </w:pPr>
      <w:r w:rsidRPr="00F700DA">
        <w:rPr>
          <w:rFonts w:ascii="Times New Roman" w:hAnsi="Times New Roman" w:cs="Times New Roman"/>
          <w:sz w:val="28"/>
          <w:szCs w:val="28"/>
        </w:rPr>
        <w:t>По результатам исполнения мероприятий «дорожной карты» по содействию развития конкуренции в Мостовском районе за 202</w:t>
      </w:r>
      <w:r w:rsidR="00F700DA" w:rsidRPr="00F700DA">
        <w:rPr>
          <w:rFonts w:ascii="Times New Roman" w:hAnsi="Times New Roman" w:cs="Times New Roman"/>
          <w:sz w:val="28"/>
          <w:szCs w:val="28"/>
        </w:rPr>
        <w:t>4</w:t>
      </w:r>
      <w:r w:rsidRPr="00F700DA">
        <w:rPr>
          <w:rFonts w:ascii="Times New Roman" w:hAnsi="Times New Roman" w:cs="Times New Roman"/>
          <w:sz w:val="28"/>
          <w:szCs w:val="28"/>
        </w:rPr>
        <w:t xml:space="preserve"> год выполнено в полном объеме более </w:t>
      </w:r>
      <w:r w:rsidR="00F700DA" w:rsidRPr="00F700DA">
        <w:rPr>
          <w:rFonts w:ascii="Times New Roman" w:hAnsi="Times New Roman" w:cs="Times New Roman"/>
          <w:sz w:val="28"/>
          <w:szCs w:val="28"/>
        </w:rPr>
        <w:t>90,2</w:t>
      </w:r>
      <w:r w:rsidRPr="00F700DA">
        <w:rPr>
          <w:rFonts w:ascii="Times New Roman" w:hAnsi="Times New Roman" w:cs="Times New Roman"/>
          <w:sz w:val="28"/>
          <w:szCs w:val="28"/>
        </w:rPr>
        <w:t xml:space="preserve">%. </w:t>
      </w:r>
    </w:p>
    <w:p w:rsidR="006559BA" w:rsidRPr="00F700DA" w:rsidRDefault="00F700DA" w:rsidP="00D91DA8">
      <w:pPr>
        <w:widowControl w:val="0"/>
        <w:spacing w:after="0" w:line="240" w:lineRule="auto"/>
        <w:ind w:firstLine="709"/>
        <w:jc w:val="both"/>
        <w:rPr>
          <w:rFonts w:ascii="Times New Roman" w:hAnsi="Times New Roman" w:cs="Times New Roman"/>
          <w:sz w:val="28"/>
          <w:szCs w:val="28"/>
        </w:rPr>
      </w:pPr>
      <w:r w:rsidRPr="00F700DA">
        <w:rPr>
          <w:rFonts w:ascii="Times New Roman" w:hAnsi="Times New Roman" w:cs="Times New Roman"/>
          <w:sz w:val="28"/>
          <w:szCs w:val="28"/>
        </w:rPr>
        <w:t>Невыполнение ключевых</w:t>
      </w:r>
      <w:r w:rsidR="00722A7A" w:rsidRPr="00F700DA">
        <w:rPr>
          <w:rFonts w:ascii="Times New Roman" w:hAnsi="Times New Roman" w:cs="Times New Roman"/>
          <w:sz w:val="28"/>
          <w:szCs w:val="28"/>
        </w:rPr>
        <w:t xml:space="preserve"> показателей по </w:t>
      </w:r>
      <w:r w:rsidR="006559BA" w:rsidRPr="00F700DA">
        <w:rPr>
          <w:rFonts w:ascii="Times New Roman" w:hAnsi="Times New Roman" w:cs="Times New Roman"/>
          <w:sz w:val="28"/>
          <w:szCs w:val="28"/>
        </w:rPr>
        <w:t xml:space="preserve">рынку водоснабжения и </w:t>
      </w:r>
      <w:r w:rsidRPr="00F700DA">
        <w:rPr>
          <w:rFonts w:ascii="Times New Roman" w:hAnsi="Times New Roman" w:cs="Times New Roman"/>
          <w:sz w:val="28"/>
          <w:szCs w:val="28"/>
        </w:rPr>
        <w:t>водоотведения по</w:t>
      </w:r>
      <w:r w:rsidR="006559BA" w:rsidRPr="00F700DA">
        <w:rPr>
          <w:rFonts w:ascii="Times New Roman" w:hAnsi="Times New Roman" w:cs="Times New Roman"/>
          <w:sz w:val="28"/>
          <w:szCs w:val="28"/>
        </w:rPr>
        <w:t xml:space="preserve"> показателю «уровень потерь воды в водопроводных сетях» в связи с износом водопроводных </w:t>
      </w:r>
      <w:r w:rsidRPr="00F700DA">
        <w:rPr>
          <w:rFonts w:ascii="Times New Roman" w:hAnsi="Times New Roman" w:cs="Times New Roman"/>
          <w:sz w:val="28"/>
          <w:szCs w:val="28"/>
        </w:rPr>
        <w:t>сетей более</w:t>
      </w:r>
      <w:r w:rsidR="006559BA" w:rsidRPr="00F700DA">
        <w:rPr>
          <w:rFonts w:ascii="Times New Roman" w:hAnsi="Times New Roman" w:cs="Times New Roman"/>
          <w:sz w:val="28"/>
          <w:szCs w:val="28"/>
        </w:rPr>
        <w:t xml:space="preserve"> 7</w:t>
      </w:r>
      <w:r w:rsidR="004F6221" w:rsidRPr="00F700DA">
        <w:rPr>
          <w:rFonts w:ascii="Times New Roman" w:hAnsi="Times New Roman" w:cs="Times New Roman"/>
          <w:sz w:val="28"/>
          <w:szCs w:val="28"/>
        </w:rPr>
        <w:t>5</w:t>
      </w:r>
      <w:r w:rsidR="006559BA" w:rsidRPr="00F700DA">
        <w:rPr>
          <w:rFonts w:ascii="Times New Roman" w:hAnsi="Times New Roman" w:cs="Times New Roman"/>
          <w:sz w:val="28"/>
          <w:szCs w:val="28"/>
        </w:rPr>
        <w:t xml:space="preserve"> %.</w:t>
      </w:r>
    </w:p>
    <w:p w:rsidR="00722A7A" w:rsidRPr="00F700DA" w:rsidRDefault="00722A7A" w:rsidP="00AD2083">
      <w:pPr>
        <w:widowControl w:val="0"/>
        <w:spacing w:after="0" w:line="240" w:lineRule="auto"/>
        <w:ind w:firstLine="709"/>
        <w:jc w:val="both"/>
        <w:rPr>
          <w:rFonts w:ascii="Times New Roman" w:hAnsi="Times New Roman" w:cs="Times New Roman"/>
          <w:sz w:val="28"/>
          <w:szCs w:val="28"/>
        </w:rPr>
      </w:pPr>
      <w:r w:rsidRPr="00F700DA">
        <w:rPr>
          <w:rFonts w:ascii="Times New Roman" w:eastAsia="Times New Roman" w:hAnsi="Times New Roman" w:cs="Times New Roman"/>
          <w:kern w:val="0"/>
          <w:sz w:val="28"/>
          <w:szCs w:val="28"/>
          <w:lang w:eastAsia="ru-RU"/>
        </w:rPr>
        <w:t xml:space="preserve">В целом при проведении анализа удовлетворенность потребителями качеством товаров, работ, услуг на товарных рынках </w:t>
      </w:r>
      <w:r w:rsidR="00F700DA" w:rsidRPr="00F700DA">
        <w:rPr>
          <w:rFonts w:ascii="Times New Roman" w:eastAsia="Times New Roman" w:hAnsi="Times New Roman" w:cs="Times New Roman"/>
          <w:kern w:val="0"/>
          <w:sz w:val="28"/>
          <w:szCs w:val="28"/>
          <w:lang w:eastAsia="ru-RU"/>
        </w:rPr>
        <w:t xml:space="preserve">составила более </w:t>
      </w:r>
      <w:r w:rsidR="008212A3" w:rsidRPr="00F700DA">
        <w:rPr>
          <w:rFonts w:ascii="Times New Roman" w:eastAsia="Times New Roman" w:hAnsi="Times New Roman" w:cs="Times New Roman"/>
          <w:kern w:val="0"/>
          <w:sz w:val="28"/>
          <w:szCs w:val="28"/>
          <w:lang w:eastAsia="ru-RU"/>
        </w:rPr>
        <w:t>50</w:t>
      </w:r>
      <w:r w:rsidRPr="00F700DA">
        <w:rPr>
          <w:rFonts w:ascii="Times New Roman" w:eastAsia="Times New Roman" w:hAnsi="Times New Roman" w:cs="Times New Roman"/>
          <w:kern w:val="0"/>
          <w:sz w:val="28"/>
          <w:szCs w:val="28"/>
          <w:lang w:eastAsia="ru-RU"/>
        </w:rPr>
        <w:t>%.</w:t>
      </w:r>
    </w:p>
    <w:p w:rsidR="00722A7A" w:rsidRPr="00CA4213" w:rsidRDefault="00907F85" w:rsidP="00BF2724">
      <w:pPr>
        <w:pStyle w:val="ab"/>
        <w:ind w:firstLine="709"/>
        <w:jc w:val="both"/>
        <w:rPr>
          <w:rFonts w:ascii="Times New Roman" w:hAnsi="Times New Roman" w:cs="Times New Roman"/>
          <w:sz w:val="28"/>
          <w:szCs w:val="28"/>
        </w:rPr>
      </w:pPr>
      <w:r w:rsidRPr="00CA4213">
        <w:rPr>
          <w:rFonts w:ascii="Times New Roman" w:hAnsi="Times New Roman" w:cs="Times New Roman"/>
          <w:sz w:val="28"/>
          <w:szCs w:val="28"/>
        </w:rPr>
        <w:t>Информаци</w:t>
      </w:r>
      <w:r w:rsidR="00CA4213" w:rsidRPr="00CA4213">
        <w:rPr>
          <w:rFonts w:ascii="Times New Roman" w:hAnsi="Times New Roman" w:cs="Times New Roman"/>
          <w:sz w:val="28"/>
          <w:szCs w:val="28"/>
        </w:rPr>
        <w:t xml:space="preserve">ю по форме согласно приложению </w:t>
      </w:r>
      <w:r w:rsidR="00F700DA" w:rsidRPr="00CA4213">
        <w:rPr>
          <w:rFonts w:ascii="Times New Roman" w:hAnsi="Times New Roman" w:cs="Times New Roman"/>
          <w:sz w:val="28"/>
          <w:szCs w:val="28"/>
        </w:rPr>
        <w:t>2 и</w:t>
      </w:r>
      <w:r w:rsidR="00CA4213" w:rsidRPr="00CA4213">
        <w:rPr>
          <w:rFonts w:ascii="Times New Roman" w:hAnsi="Times New Roman" w:cs="Times New Roman"/>
          <w:sz w:val="28"/>
          <w:szCs w:val="28"/>
        </w:rPr>
        <w:t xml:space="preserve"> приложению 3</w:t>
      </w:r>
      <w:r w:rsidRPr="00CA4213">
        <w:rPr>
          <w:rFonts w:ascii="Times New Roman" w:hAnsi="Times New Roman" w:cs="Times New Roman"/>
          <w:sz w:val="28"/>
          <w:szCs w:val="28"/>
        </w:rPr>
        <w:t xml:space="preserve"> в формате </w:t>
      </w:r>
      <w:r w:rsidRPr="00CA4213">
        <w:rPr>
          <w:rFonts w:ascii="Times New Roman" w:hAnsi="Times New Roman" w:cs="Times New Roman"/>
          <w:sz w:val="28"/>
          <w:szCs w:val="28"/>
          <w:lang w:val="en-US"/>
        </w:rPr>
        <w:t>Excel</w:t>
      </w:r>
      <w:r w:rsidRPr="00CA4213">
        <w:rPr>
          <w:rFonts w:ascii="Times New Roman" w:hAnsi="Times New Roman" w:cs="Times New Roman"/>
          <w:sz w:val="28"/>
          <w:szCs w:val="28"/>
        </w:rPr>
        <w:t xml:space="preserve">. </w:t>
      </w:r>
      <w:r w:rsidR="00D91DA8" w:rsidRPr="00CA4213">
        <w:rPr>
          <w:rFonts w:ascii="Times New Roman" w:hAnsi="Times New Roman" w:cs="Times New Roman"/>
          <w:sz w:val="28"/>
          <w:szCs w:val="28"/>
        </w:rPr>
        <w:t>прилагается</w:t>
      </w:r>
      <w:r w:rsidRPr="00CA4213">
        <w:rPr>
          <w:rFonts w:ascii="Times New Roman" w:hAnsi="Times New Roman" w:cs="Times New Roman"/>
          <w:sz w:val="28"/>
          <w:szCs w:val="28"/>
        </w:rPr>
        <w:t>.</w:t>
      </w:r>
    </w:p>
    <w:p w:rsidR="00CA4213" w:rsidRPr="00CA4213" w:rsidRDefault="00CA4213" w:rsidP="00CA4213">
      <w:pPr>
        <w:spacing w:after="0" w:line="240" w:lineRule="auto"/>
        <w:rPr>
          <w:rFonts w:ascii="Times New Roman" w:hAnsi="Times New Roman" w:cs="Times New Roman"/>
          <w:b/>
          <w:sz w:val="28"/>
          <w:szCs w:val="28"/>
        </w:rPr>
      </w:pPr>
    </w:p>
    <w:p w:rsidR="00CA4213" w:rsidRPr="00CA4213" w:rsidRDefault="00CA4213" w:rsidP="00CA4213">
      <w:pPr>
        <w:spacing w:after="0" w:line="240" w:lineRule="auto"/>
        <w:jc w:val="center"/>
        <w:rPr>
          <w:rFonts w:ascii="Times New Roman" w:hAnsi="Times New Roman" w:cs="Times New Roman"/>
          <w:b/>
          <w:color w:val="000000"/>
          <w:sz w:val="28"/>
          <w:szCs w:val="28"/>
        </w:rPr>
      </w:pPr>
      <w:r w:rsidRPr="00CA4213">
        <w:rPr>
          <w:rFonts w:ascii="Times New Roman" w:hAnsi="Times New Roman" w:cs="Times New Roman"/>
          <w:b/>
          <w:sz w:val="28"/>
          <w:szCs w:val="28"/>
        </w:rPr>
        <w:t>Раздел 6. Сведения о л</w:t>
      </w:r>
      <w:r w:rsidRPr="00CA4213">
        <w:rPr>
          <w:rFonts w:ascii="Times New Roman" w:hAnsi="Times New Roman" w:cs="Times New Roman"/>
          <w:b/>
          <w:color w:val="000000"/>
          <w:sz w:val="28"/>
          <w:szCs w:val="28"/>
        </w:rPr>
        <w:t>учших региональных практиках содействия развитию конкуренции, внедренных в муниципальном образовании в</w:t>
      </w:r>
      <w:r w:rsidRPr="00CA4213">
        <w:rPr>
          <w:rFonts w:ascii="Times New Roman" w:hAnsi="Times New Roman" w:cs="Times New Roman"/>
          <w:b/>
          <w:sz w:val="28"/>
          <w:szCs w:val="28"/>
        </w:rPr>
        <w:t xml:space="preserve">             2024 году</w:t>
      </w:r>
    </w:p>
    <w:p w:rsidR="00D91DA8" w:rsidRPr="00CA4213" w:rsidRDefault="00D91DA8" w:rsidP="00CA4213">
      <w:pPr>
        <w:pStyle w:val="ab"/>
        <w:ind w:firstLine="709"/>
        <w:jc w:val="both"/>
        <w:rPr>
          <w:rFonts w:ascii="Times New Roman" w:hAnsi="Times New Roman" w:cs="Times New Roman"/>
          <w:sz w:val="28"/>
          <w:szCs w:val="28"/>
        </w:rPr>
      </w:pPr>
      <w:r w:rsidRPr="00CA4213">
        <w:rPr>
          <w:rFonts w:ascii="Times New Roman" w:hAnsi="Times New Roman" w:cs="Times New Roman"/>
          <w:sz w:val="28"/>
          <w:szCs w:val="28"/>
        </w:rPr>
        <w:t xml:space="preserve">Информацию по форме согласно приложению </w:t>
      </w:r>
      <w:r w:rsidR="00CA4213" w:rsidRPr="00CA4213">
        <w:rPr>
          <w:rFonts w:ascii="Times New Roman" w:hAnsi="Times New Roman" w:cs="Times New Roman"/>
          <w:sz w:val="28"/>
          <w:szCs w:val="28"/>
        </w:rPr>
        <w:t>4</w:t>
      </w:r>
      <w:r w:rsidRPr="00CA4213">
        <w:rPr>
          <w:rFonts w:ascii="Times New Roman" w:hAnsi="Times New Roman" w:cs="Times New Roman"/>
          <w:sz w:val="28"/>
          <w:szCs w:val="28"/>
        </w:rPr>
        <w:t xml:space="preserve"> в формате </w:t>
      </w:r>
      <w:proofErr w:type="spellStart"/>
      <w:r w:rsidRPr="00CA4213">
        <w:rPr>
          <w:rFonts w:ascii="Times New Roman" w:hAnsi="Times New Roman" w:cs="Times New Roman"/>
          <w:sz w:val="28"/>
          <w:szCs w:val="21"/>
          <w:shd w:val="clear" w:color="auto" w:fill="FFFFFF"/>
        </w:rPr>
        <w:t>Microsoft</w:t>
      </w:r>
      <w:proofErr w:type="spellEnd"/>
      <w:r w:rsidRPr="00CA4213">
        <w:rPr>
          <w:rFonts w:ascii="Times New Roman" w:hAnsi="Times New Roman" w:cs="Times New Roman"/>
          <w:sz w:val="28"/>
          <w:szCs w:val="21"/>
          <w:shd w:val="clear" w:color="auto" w:fill="FFFFFF"/>
        </w:rPr>
        <w:t> </w:t>
      </w:r>
      <w:proofErr w:type="spellStart"/>
      <w:r w:rsidRPr="00CA4213">
        <w:rPr>
          <w:rStyle w:val="ad"/>
          <w:rFonts w:ascii="Times New Roman" w:hAnsi="Times New Roman" w:cs="Times New Roman"/>
          <w:bCs/>
          <w:i w:val="0"/>
          <w:iCs w:val="0"/>
          <w:sz w:val="28"/>
          <w:szCs w:val="21"/>
          <w:shd w:val="clear" w:color="auto" w:fill="FFFFFF"/>
        </w:rPr>
        <w:t>Word</w:t>
      </w:r>
      <w:proofErr w:type="spellEnd"/>
      <w:r w:rsidRPr="00CA4213">
        <w:rPr>
          <w:rFonts w:ascii="Times New Roman" w:hAnsi="Times New Roman" w:cs="Times New Roman"/>
          <w:sz w:val="40"/>
          <w:szCs w:val="28"/>
        </w:rPr>
        <w:t xml:space="preserve"> </w:t>
      </w:r>
      <w:r w:rsidRPr="00CA4213">
        <w:rPr>
          <w:rFonts w:ascii="Times New Roman" w:hAnsi="Times New Roman" w:cs="Times New Roman"/>
          <w:sz w:val="28"/>
          <w:szCs w:val="28"/>
        </w:rPr>
        <w:t>прилагается.</w:t>
      </w:r>
    </w:p>
    <w:p w:rsidR="00FB4556" w:rsidRPr="00AD18B9" w:rsidRDefault="00FB4556" w:rsidP="00FB4556">
      <w:pPr>
        <w:spacing w:after="0" w:line="240" w:lineRule="auto"/>
        <w:jc w:val="both"/>
        <w:rPr>
          <w:rFonts w:ascii="Times New Roman" w:hAnsi="Times New Roman" w:cs="Times New Roman"/>
          <w:color w:val="FFFFFF" w:themeColor="background1"/>
          <w:sz w:val="28"/>
          <w:szCs w:val="28"/>
        </w:rPr>
      </w:pPr>
    </w:p>
    <w:sectPr w:rsidR="00FB4556" w:rsidRPr="00AD18B9" w:rsidSect="005C39B0">
      <w:headerReference w:type="default" r:id="rId9"/>
      <w:pgSz w:w="11907" w:h="16839"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626" w:rsidRDefault="00FF2626">
      <w:pPr>
        <w:spacing w:after="0" w:line="240" w:lineRule="auto"/>
      </w:pPr>
      <w:r>
        <w:separator/>
      </w:r>
    </w:p>
  </w:endnote>
  <w:endnote w:type="continuationSeparator" w:id="0">
    <w:p w:rsidR="00FF2626" w:rsidRDefault="00FF2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626" w:rsidRDefault="00FF2626">
      <w:pPr>
        <w:spacing w:after="0" w:line="240" w:lineRule="auto"/>
      </w:pPr>
      <w:r>
        <w:separator/>
      </w:r>
    </w:p>
  </w:footnote>
  <w:footnote w:type="continuationSeparator" w:id="0">
    <w:p w:rsidR="00FF2626" w:rsidRDefault="00FF26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80E" w:rsidRDefault="00EA180E">
    <w:pPr>
      <w:pStyle w:val="a5"/>
      <w:jc w:val="center"/>
    </w:pPr>
    <w:r>
      <w:fldChar w:fldCharType="begin"/>
    </w:r>
    <w:r>
      <w:instrText>PAGE   \* MERGEFORMAT</w:instrText>
    </w:r>
    <w:r>
      <w:fldChar w:fldCharType="separate"/>
    </w:r>
    <w:r w:rsidR="00C64154">
      <w:rPr>
        <w:noProof/>
      </w:rPr>
      <w:t>21</w:t>
    </w:r>
    <w:r>
      <w:fldChar w:fldCharType="end"/>
    </w:r>
  </w:p>
  <w:p w:rsidR="00EA180E" w:rsidRPr="00B760E8" w:rsidRDefault="00EA180E" w:rsidP="00722A7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62831"/>
    <w:multiLevelType w:val="hybridMultilevel"/>
    <w:tmpl w:val="47CA9AD2"/>
    <w:lvl w:ilvl="0" w:tplc="9F38AED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BC7EB5"/>
    <w:multiLevelType w:val="multilevel"/>
    <w:tmpl w:val="63460C02"/>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
    <w:nsid w:val="06603D40"/>
    <w:multiLevelType w:val="hybridMultilevel"/>
    <w:tmpl w:val="E53848FA"/>
    <w:lvl w:ilvl="0" w:tplc="9F38AED8">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C0A1DB9"/>
    <w:multiLevelType w:val="hybridMultilevel"/>
    <w:tmpl w:val="9F669F0E"/>
    <w:lvl w:ilvl="0" w:tplc="C98EE5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1800867"/>
    <w:multiLevelType w:val="hybridMultilevel"/>
    <w:tmpl w:val="00283A88"/>
    <w:lvl w:ilvl="0" w:tplc="9F38AED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001727"/>
    <w:multiLevelType w:val="hybridMultilevel"/>
    <w:tmpl w:val="E1A66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813DD9"/>
    <w:multiLevelType w:val="hybridMultilevel"/>
    <w:tmpl w:val="DA1A9DBE"/>
    <w:lvl w:ilvl="0" w:tplc="51360F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49C528F"/>
    <w:multiLevelType w:val="hybridMultilevel"/>
    <w:tmpl w:val="08D2E44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1D021774"/>
    <w:multiLevelType w:val="multilevel"/>
    <w:tmpl w:val="EEBAF5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0C86279"/>
    <w:multiLevelType w:val="hybridMultilevel"/>
    <w:tmpl w:val="05BC6528"/>
    <w:lvl w:ilvl="0" w:tplc="9F38AED8">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25322CE2"/>
    <w:multiLevelType w:val="hybridMultilevel"/>
    <w:tmpl w:val="0720BD22"/>
    <w:lvl w:ilvl="0" w:tplc="9F38AED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D9266E"/>
    <w:multiLevelType w:val="hybridMultilevel"/>
    <w:tmpl w:val="E4AC3DC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266534F7"/>
    <w:multiLevelType w:val="hybridMultilevel"/>
    <w:tmpl w:val="48B0D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8ED36CF"/>
    <w:multiLevelType w:val="hybridMultilevel"/>
    <w:tmpl w:val="3EBCFFDE"/>
    <w:lvl w:ilvl="0" w:tplc="9F38AED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6A4E5B"/>
    <w:multiLevelType w:val="multilevel"/>
    <w:tmpl w:val="8B42EAB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B690E42"/>
    <w:multiLevelType w:val="hybridMultilevel"/>
    <w:tmpl w:val="78C206DC"/>
    <w:lvl w:ilvl="0" w:tplc="63AA0D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F283E63"/>
    <w:multiLevelType w:val="hybridMultilevel"/>
    <w:tmpl w:val="5C56C72C"/>
    <w:lvl w:ilvl="0" w:tplc="96780E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1984328"/>
    <w:multiLevelType w:val="hybridMultilevel"/>
    <w:tmpl w:val="5C04771E"/>
    <w:lvl w:ilvl="0" w:tplc="9F38AED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227E49"/>
    <w:multiLevelType w:val="hybridMultilevel"/>
    <w:tmpl w:val="1B4C8D0C"/>
    <w:lvl w:ilvl="0" w:tplc="9F38AED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E45D5E"/>
    <w:multiLevelType w:val="hybridMultilevel"/>
    <w:tmpl w:val="3F8A1314"/>
    <w:lvl w:ilvl="0" w:tplc="9F38AED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387228C4"/>
    <w:multiLevelType w:val="hybridMultilevel"/>
    <w:tmpl w:val="A10E06D0"/>
    <w:lvl w:ilvl="0" w:tplc="9F38AED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89C7400"/>
    <w:multiLevelType w:val="hybridMultilevel"/>
    <w:tmpl w:val="0A746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C7C190A"/>
    <w:multiLevelType w:val="hybridMultilevel"/>
    <w:tmpl w:val="78B43266"/>
    <w:lvl w:ilvl="0" w:tplc="9F38AED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1F76BD8"/>
    <w:multiLevelType w:val="hybridMultilevel"/>
    <w:tmpl w:val="272E7A44"/>
    <w:lvl w:ilvl="0" w:tplc="9F38AED8">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nsid w:val="42B42530"/>
    <w:multiLevelType w:val="hybridMultilevel"/>
    <w:tmpl w:val="9F5ADA7E"/>
    <w:lvl w:ilvl="0" w:tplc="37C61E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4EE1D69"/>
    <w:multiLevelType w:val="hybridMultilevel"/>
    <w:tmpl w:val="620A74AA"/>
    <w:lvl w:ilvl="0" w:tplc="9F38AED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54B0E16"/>
    <w:multiLevelType w:val="hybridMultilevel"/>
    <w:tmpl w:val="E9D08E74"/>
    <w:lvl w:ilvl="0" w:tplc="A0B84B0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7">
    <w:nsid w:val="45B046EE"/>
    <w:multiLevelType w:val="hybridMultilevel"/>
    <w:tmpl w:val="CD6A19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5EC31C0"/>
    <w:multiLevelType w:val="hybridMultilevel"/>
    <w:tmpl w:val="ACCE1144"/>
    <w:lvl w:ilvl="0" w:tplc="9F38AED8">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nsid w:val="4E5E1F04"/>
    <w:multiLevelType w:val="hybridMultilevel"/>
    <w:tmpl w:val="A1421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04D4D63"/>
    <w:multiLevelType w:val="hybridMultilevel"/>
    <w:tmpl w:val="209C7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0E055F8"/>
    <w:multiLevelType w:val="hybridMultilevel"/>
    <w:tmpl w:val="FD52B6AA"/>
    <w:lvl w:ilvl="0" w:tplc="53CE93F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30B1559"/>
    <w:multiLevelType w:val="hybridMultilevel"/>
    <w:tmpl w:val="3B6638BE"/>
    <w:lvl w:ilvl="0" w:tplc="9F38AED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46C0D37"/>
    <w:multiLevelType w:val="hybridMultilevel"/>
    <w:tmpl w:val="B090008C"/>
    <w:lvl w:ilvl="0" w:tplc="24D8EE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556D74E9"/>
    <w:multiLevelType w:val="hybridMultilevel"/>
    <w:tmpl w:val="8AE8469C"/>
    <w:lvl w:ilvl="0" w:tplc="FFB6AC04">
      <w:start w:val="1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56D31699"/>
    <w:multiLevelType w:val="hybridMultilevel"/>
    <w:tmpl w:val="45E853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5717473F"/>
    <w:multiLevelType w:val="hybridMultilevel"/>
    <w:tmpl w:val="962CC44A"/>
    <w:lvl w:ilvl="0" w:tplc="C706DD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5CD82639"/>
    <w:multiLevelType w:val="hybridMultilevel"/>
    <w:tmpl w:val="12DE1806"/>
    <w:lvl w:ilvl="0" w:tplc="9F38AED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A0D333F"/>
    <w:multiLevelType w:val="hybridMultilevel"/>
    <w:tmpl w:val="6E005A46"/>
    <w:lvl w:ilvl="0" w:tplc="9F38AED8">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9">
    <w:nsid w:val="6C320CBD"/>
    <w:multiLevelType w:val="hybridMultilevel"/>
    <w:tmpl w:val="1760147E"/>
    <w:lvl w:ilvl="0" w:tplc="9F38AED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0D0217F"/>
    <w:multiLevelType w:val="hybridMultilevel"/>
    <w:tmpl w:val="6092504E"/>
    <w:lvl w:ilvl="0" w:tplc="9F38AED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606A89"/>
    <w:multiLevelType w:val="hybridMultilevel"/>
    <w:tmpl w:val="F5124BF4"/>
    <w:lvl w:ilvl="0" w:tplc="8A7676E6">
      <w:start w:val="1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AA01E1F"/>
    <w:multiLevelType w:val="hybridMultilevel"/>
    <w:tmpl w:val="8C784382"/>
    <w:lvl w:ilvl="0" w:tplc="9F38AED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2"/>
  </w:num>
  <w:num w:numId="4">
    <w:abstractNumId w:val="27"/>
  </w:num>
  <w:num w:numId="5">
    <w:abstractNumId w:val="12"/>
  </w:num>
  <w:num w:numId="6">
    <w:abstractNumId w:val="30"/>
  </w:num>
  <w:num w:numId="7">
    <w:abstractNumId w:val="21"/>
  </w:num>
  <w:num w:numId="8">
    <w:abstractNumId w:val="5"/>
  </w:num>
  <w:num w:numId="9">
    <w:abstractNumId w:val="11"/>
  </w:num>
  <w:num w:numId="10">
    <w:abstractNumId w:val="7"/>
  </w:num>
  <w:num w:numId="11">
    <w:abstractNumId w:val="35"/>
  </w:num>
  <w:num w:numId="12">
    <w:abstractNumId w:val="19"/>
  </w:num>
  <w:num w:numId="13">
    <w:abstractNumId w:val="1"/>
  </w:num>
  <w:num w:numId="14">
    <w:abstractNumId w:val="29"/>
  </w:num>
  <w:num w:numId="15">
    <w:abstractNumId w:val="22"/>
  </w:num>
  <w:num w:numId="16">
    <w:abstractNumId w:val="32"/>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38"/>
  </w:num>
  <w:num w:numId="20">
    <w:abstractNumId w:val="9"/>
  </w:num>
  <w:num w:numId="21">
    <w:abstractNumId w:val="23"/>
  </w:num>
  <w:num w:numId="22">
    <w:abstractNumId w:val="25"/>
  </w:num>
  <w:num w:numId="23">
    <w:abstractNumId w:val="17"/>
  </w:num>
  <w:num w:numId="24">
    <w:abstractNumId w:val="42"/>
  </w:num>
  <w:num w:numId="25">
    <w:abstractNumId w:val="39"/>
  </w:num>
  <w:num w:numId="26">
    <w:abstractNumId w:val="20"/>
  </w:num>
  <w:num w:numId="27">
    <w:abstractNumId w:val="13"/>
  </w:num>
  <w:num w:numId="28">
    <w:abstractNumId w:val="40"/>
  </w:num>
  <w:num w:numId="29">
    <w:abstractNumId w:val="10"/>
  </w:num>
  <w:num w:numId="30">
    <w:abstractNumId w:val="0"/>
  </w:num>
  <w:num w:numId="31">
    <w:abstractNumId w:val="18"/>
  </w:num>
  <w:num w:numId="32">
    <w:abstractNumId w:val="4"/>
  </w:num>
  <w:num w:numId="33">
    <w:abstractNumId w:val="37"/>
  </w:num>
  <w:num w:numId="34">
    <w:abstractNumId w:val="16"/>
  </w:num>
  <w:num w:numId="35">
    <w:abstractNumId w:val="41"/>
  </w:num>
  <w:num w:numId="36">
    <w:abstractNumId w:val="3"/>
  </w:num>
  <w:num w:numId="37">
    <w:abstractNumId w:val="15"/>
  </w:num>
  <w:num w:numId="38">
    <w:abstractNumId w:val="33"/>
  </w:num>
  <w:num w:numId="39">
    <w:abstractNumId w:val="6"/>
  </w:num>
  <w:num w:numId="40">
    <w:abstractNumId w:val="36"/>
  </w:num>
  <w:num w:numId="41">
    <w:abstractNumId w:val="24"/>
  </w:num>
  <w:num w:numId="42">
    <w:abstractNumId w:val="3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7E"/>
    <w:rsid w:val="00005A07"/>
    <w:rsid w:val="00014E0F"/>
    <w:rsid w:val="00017CB4"/>
    <w:rsid w:val="000342B8"/>
    <w:rsid w:val="00041D63"/>
    <w:rsid w:val="00042549"/>
    <w:rsid w:val="000454FE"/>
    <w:rsid w:val="00093897"/>
    <w:rsid w:val="000946F2"/>
    <w:rsid w:val="00095798"/>
    <w:rsid w:val="000B2D03"/>
    <w:rsid w:val="000D3D27"/>
    <w:rsid w:val="000E42B6"/>
    <w:rsid w:val="0011060A"/>
    <w:rsid w:val="00111CBF"/>
    <w:rsid w:val="001142B4"/>
    <w:rsid w:val="001170E6"/>
    <w:rsid w:val="00132B7D"/>
    <w:rsid w:val="001363B3"/>
    <w:rsid w:val="00142801"/>
    <w:rsid w:val="001471D6"/>
    <w:rsid w:val="001577C3"/>
    <w:rsid w:val="00164165"/>
    <w:rsid w:val="001838AB"/>
    <w:rsid w:val="001911FD"/>
    <w:rsid w:val="0019441F"/>
    <w:rsid w:val="001950C5"/>
    <w:rsid w:val="0019540F"/>
    <w:rsid w:val="001A02E0"/>
    <w:rsid w:val="001C32C8"/>
    <w:rsid w:val="001C763E"/>
    <w:rsid w:val="001D52F0"/>
    <w:rsid w:val="001F002B"/>
    <w:rsid w:val="001F0315"/>
    <w:rsid w:val="001F17B9"/>
    <w:rsid w:val="002158A1"/>
    <w:rsid w:val="00216AAE"/>
    <w:rsid w:val="002261BF"/>
    <w:rsid w:val="00232606"/>
    <w:rsid w:val="00234377"/>
    <w:rsid w:val="00261AC8"/>
    <w:rsid w:val="00286819"/>
    <w:rsid w:val="00293E30"/>
    <w:rsid w:val="002A158A"/>
    <w:rsid w:val="002A2830"/>
    <w:rsid w:val="002A5851"/>
    <w:rsid w:val="002B0C6F"/>
    <w:rsid w:val="002B29FB"/>
    <w:rsid w:val="002B6277"/>
    <w:rsid w:val="002B6D56"/>
    <w:rsid w:val="002C1ADE"/>
    <w:rsid w:val="002E15D2"/>
    <w:rsid w:val="002F711A"/>
    <w:rsid w:val="00312073"/>
    <w:rsid w:val="00316013"/>
    <w:rsid w:val="00316A27"/>
    <w:rsid w:val="0031764F"/>
    <w:rsid w:val="00321B26"/>
    <w:rsid w:val="00352D72"/>
    <w:rsid w:val="00354B64"/>
    <w:rsid w:val="00383E33"/>
    <w:rsid w:val="003932E5"/>
    <w:rsid w:val="003B7DD7"/>
    <w:rsid w:val="003D1F94"/>
    <w:rsid w:val="003D27E1"/>
    <w:rsid w:val="003E55A8"/>
    <w:rsid w:val="00407942"/>
    <w:rsid w:val="00410944"/>
    <w:rsid w:val="0042027E"/>
    <w:rsid w:val="00424DDE"/>
    <w:rsid w:val="00441402"/>
    <w:rsid w:val="0046278D"/>
    <w:rsid w:val="004642D8"/>
    <w:rsid w:val="00464586"/>
    <w:rsid w:val="004676EC"/>
    <w:rsid w:val="004768C8"/>
    <w:rsid w:val="00480D60"/>
    <w:rsid w:val="004942C3"/>
    <w:rsid w:val="004B3128"/>
    <w:rsid w:val="004B5D57"/>
    <w:rsid w:val="004B776C"/>
    <w:rsid w:val="004C2652"/>
    <w:rsid w:val="004D0F07"/>
    <w:rsid w:val="004D15D6"/>
    <w:rsid w:val="004D49BF"/>
    <w:rsid w:val="004D6D1C"/>
    <w:rsid w:val="004E57FC"/>
    <w:rsid w:val="004F3FD9"/>
    <w:rsid w:val="004F6221"/>
    <w:rsid w:val="00510883"/>
    <w:rsid w:val="00526DF5"/>
    <w:rsid w:val="005404D1"/>
    <w:rsid w:val="00546512"/>
    <w:rsid w:val="00575020"/>
    <w:rsid w:val="005756C8"/>
    <w:rsid w:val="00577839"/>
    <w:rsid w:val="00582440"/>
    <w:rsid w:val="0058359F"/>
    <w:rsid w:val="00596CC0"/>
    <w:rsid w:val="005A5E83"/>
    <w:rsid w:val="005A67A9"/>
    <w:rsid w:val="005C33DF"/>
    <w:rsid w:val="005C39B0"/>
    <w:rsid w:val="005D0270"/>
    <w:rsid w:val="005D2ECF"/>
    <w:rsid w:val="005E0A36"/>
    <w:rsid w:val="005E7E84"/>
    <w:rsid w:val="005F0E4F"/>
    <w:rsid w:val="006141E0"/>
    <w:rsid w:val="0062597C"/>
    <w:rsid w:val="00636B15"/>
    <w:rsid w:val="00652D23"/>
    <w:rsid w:val="006559BA"/>
    <w:rsid w:val="00656143"/>
    <w:rsid w:val="006661D5"/>
    <w:rsid w:val="006755EF"/>
    <w:rsid w:val="0067613E"/>
    <w:rsid w:val="00676904"/>
    <w:rsid w:val="00690CC2"/>
    <w:rsid w:val="00691A7E"/>
    <w:rsid w:val="006977AB"/>
    <w:rsid w:val="006A0A59"/>
    <w:rsid w:val="006B4063"/>
    <w:rsid w:val="006C1E1D"/>
    <w:rsid w:val="006E2F75"/>
    <w:rsid w:val="00707669"/>
    <w:rsid w:val="007123D9"/>
    <w:rsid w:val="007163E6"/>
    <w:rsid w:val="007225F7"/>
    <w:rsid w:val="00722A7A"/>
    <w:rsid w:val="00727F63"/>
    <w:rsid w:val="00732840"/>
    <w:rsid w:val="00733293"/>
    <w:rsid w:val="0073717F"/>
    <w:rsid w:val="007444D4"/>
    <w:rsid w:val="00747F72"/>
    <w:rsid w:val="00774CAB"/>
    <w:rsid w:val="00776322"/>
    <w:rsid w:val="007943C2"/>
    <w:rsid w:val="007A3A55"/>
    <w:rsid w:val="007D5B4A"/>
    <w:rsid w:val="007D631D"/>
    <w:rsid w:val="007E06F4"/>
    <w:rsid w:val="007F2BA9"/>
    <w:rsid w:val="007F585F"/>
    <w:rsid w:val="008009CC"/>
    <w:rsid w:val="0080199C"/>
    <w:rsid w:val="008212A3"/>
    <w:rsid w:val="00830CC6"/>
    <w:rsid w:val="00831FCC"/>
    <w:rsid w:val="00844AAB"/>
    <w:rsid w:val="00856AD2"/>
    <w:rsid w:val="00857FE3"/>
    <w:rsid w:val="008645C8"/>
    <w:rsid w:val="00866128"/>
    <w:rsid w:val="00872598"/>
    <w:rsid w:val="00874E76"/>
    <w:rsid w:val="00877242"/>
    <w:rsid w:val="00882ECF"/>
    <w:rsid w:val="00894A46"/>
    <w:rsid w:val="00896ECE"/>
    <w:rsid w:val="008A45CE"/>
    <w:rsid w:val="008A716D"/>
    <w:rsid w:val="008B70EE"/>
    <w:rsid w:val="008B7FA4"/>
    <w:rsid w:val="008D5AD0"/>
    <w:rsid w:val="008E7A5F"/>
    <w:rsid w:val="008E7E9F"/>
    <w:rsid w:val="008F23BE"/>
    <w:rsid w:val="008F6038"/>
    <w:rsid w:val="008F6435"/>
    <w:rsid w:val="00903234"/>
    <w:rsid w:val="009067B5"/>
    <w:rsid w:val="00907F85"/>
    <w:rsid w:val="00912463"/>
    <w:rsid w:val="00916FD4"/>
    <w:rsid w:val="00917988"/>
    <w:rsid w:val="00923F79"/>
    <w:rsid w:val="00940F91"/>
    <w:rsid w:val="00947B40"/>
    <w:rsid w:val="00951CCD"/>
    <w:rsid w:val="00980D4D"/>
    <w:rsid w:val="00983C73"/>
    <w:rsid w:val="00997E09"/>
    <w:rsid w:val="009F210A"/>
    <w:rsid w:val="009F3020"/>
    <w:rsid w:val="00A055D9"/>
    <w:rsid w:val="00A127EA"/>
    <w:rsid w:val="00A1587A"/>
    <w:rsid w:val="00A17B87"/>
    <w:rsid w:val="00A20F2F"/>
    <w:rsid w:val="00A211AD"/>
    <w:rsid w:val="00A31139"/>
    <w:rsid w:val="00A54192"/>
    <w:rsid w:val="00A6216F"/>
    <w:rsid w:val="00A62C8C"/>
    <w:rsid w:val="00A64693"/>
    <w:rsid w:val="00A65A29"/>
    <w:rsid w:val="00A7086B"/>
    <w:rsid w:val="00A84BBD"/>
    <w:rsid w:val="00A92F2C"/>
    <w:rsid w:val="00AB4CC9"/>
    <w:rsid w:val="00AB5341"/>
    <w:rsid w:val="00AD18B9"/>
    <w:rsid w:val="00AD2083"/>
    <w:rsid w:val="00AE1CB0"/>
    <w:rsid w:val="00AE799D"/>
    <w:rsid w:val="00B07581"/>
    <w:rsid w:val="00B6408B"/>
    <w:rsid w:val="00B654E5"/>
    <w:rsid w:val="00B739F2"/>
    <w:rsid w:val="00B803CC"/>
    <w:rsid w:val="00B80846"/>
    <w:rsid w:val="00B81E53"/>
    <w:rsid w:val="00B9654E"/>
    <w:rsid w:val="00BA2ACF"/>
    <w:rsid w:val="00BA309C"/>
    <w:rsid w:val="00BA4571"/>
    <w:rsid w:val="00BB46AB"/>
    <w:rsid w:val="00BC4CD9"/>
    <w:rsid w:val="00BF2724"/>
    <w:rsid w:val="00C06E3E"/>
    <w:rsid w:val="00C078D8"/>
    <w:rsid w:val="00C15533"/>
    <w:rsid w:val="00C21D61"/>
    <w:rsid w:val="00C2472A"/>
    <w:rsid w:val="00C30BF0"/>
    <w:rsid w:val="00C37CF2"/>
    <w:rsid w:val="00C47C16"/>
    <w:rsid w:val="00C50A6E"/>
    <w:rsid w:val="00C53356"/>
    <w:rsid w:val="00C53CC9"/>
    <w:rsid w:val="00C60EEB"/>
    <w:rsid w:val="00C64154"/>
    <w:rsid w:val="00C7542C"/>
    <w:rsid w:val="00C9085C"/>
    <w:rsid w:val="00C914B2"/>
    <w:rsid w:val="00C96A9D"/>
    <w:rsid w:val="00CA07B1"/>
    <w:rsid w:val="00CA4213"/>
    <w:rsid w:val="00CD077B"/>
    <w:rsid w:val="00CD59AB"/>
    <w:rsid w:val="00CE20CB"/>
    <w:rsid w:val="00CE22AB"/>
    <w:rsid w:val="00CE5989"/>
    <w:rsid w:val="00D0032A"/>
    <w:rsid w:val="00D3239A"/>
    <w:rsid w:val="00D35C2B"/>
    <w:rsid w:val="00D43C5E"/>
    <w:rsid w:val="00D70464"/>
    <w:rsid w:val="00D72D34"/>
    <w:rsid w:val="00D77794"/>
    <w:rsid w:val="00D802D0"/>
    <w:rsid w:val="00D91DA8"/>
    <w:rsid w:val="00DB38EA"/>
    <w:rsid w:val="00DB3D37"/>
    <w:rsid w:val="00DB6EC5"/>
    <w:rsid w:val="00DC40B1"/>
    <w:rsid w:val="00DD53DC"/>
    <w:rsid w:val="00DE4110"/>
    <w:rsid w:val="00E05F46"/>
    <w:rsid w:val="00E12890"/>
    <w:rsid w:val="00E23381"/>
    <w:rsid w:val="00E30955"/>
    <w:rsid w:val="00E30F1B"/>
    <w:rsid w:val="00E324A6"/>
    <w:rsid w:val="00E447A8"/>
    <w:rsid w:val="00E54460"/>
    <w:rsid w:val="00E55578"/>
    <w:rsid w:val="00E57CAC"/>
    <w:rsid w:val="00E66846"/>
    <w:rsid w:val="00E712A6"/>
    <w:rsid w:val="00E75796"/>
    <w:rsid w:val="00E81B8C"/>
    <w:rsid w:val="00E83CFF"/>
    <w:rsid w:val="00EA180E"/>
    <w:rsid w:val="00EC3AD1"/>
    <w:rsid w:val="00ED110E"/>
    <w:rsid w:val="00ED44A2"/>
    <w:rsid w:val="00ED4631"/>
    <w:rsid w:val="00EF33C4"/>
    <w:rsid w:val="00F400DD"/>
    <w:rsid w:val="00F6590D"/>
    <w:rsid w:val="00F700DA"/>
    <w:rsid w:val="00F76DFD"/>
    <w:rsid w:val="00F8633F"/>
    <w:rsid w:val="00F913E8"/>
    <w:rsid w:val="00FA6D75"/>
    <w:rsid w:val="00FB4556"/>
    <w:rsid w:val="00FC3F20"/>
    <w:rsid w:val="00FE0FCF"/>
    <w:rsid w:val="00FE21D0"/>
    <w:rsid w:val="00FE451B"/>
    <w:rsid w:val="00FF07A8"/>
    <w:rsid w:val="00FF2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893E86-C680-40AE-B008-3ECCC7CD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1D0"/>
    <w:pPr>
      <w:suppressAutoHyphens/>
      <w:spacing w:line="254" w:lineRule="auto"/>
      <w:textAlignment w:val="baseline"/>
    </w:pPr>
    <w:rPr>
      <w:rFonts w:ascii="Calibri" w:eastAsia="SimSun" w:hAnsi="Calibri" w:cs="Calibri"/>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21D0"/>
    <w:pPr>
      <w:widowControl w:val="0"/>
      <w:autoSpaceDE w:val="0"/>
      <w:autoSpaceDN w:val="0"/>
      <w:spacing w:after="0" w:line="240" w:lineRule="auto"/>
    </w:pPr>
    <w:rPr>
      <w:rFonts w:ascii="Calibri" w:eastAsia="Times New Roman" w:hAnsi="Calibri" w:cs="Calibri"/>
      <w:szCs w:val="20"/>
      <w:lang w:eastAsia="ru-RU"/>
    </w:rPr>
  </w:style>
  <w:style w:type="character" w:customStyle="1" w:styleId="1">
    <w:name w:val="Основной шрифт абзаца1"/>
    <w:rsid w:val="00FE21D0"/>
  </w:style>
  <w:style w:type="paragraph" w:styleId="a3">
    <w:name w:val="Balloon Text"/>
    <w:basedOn w:val="a"/>
    <w:link w:val="a4"/>
    <w:uiPriority w:val="99"/>
    <w:semiHidden/>
    <w:unhideWhenUsed/>
    <w:rsid w:val="009F210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210A"/>
    <w:rPr>
      <w:rFonts w:ascii="Segoe UI" w:eastAsia="SimSun" w:hAnsi="Segoe UI" w:cs="Segoe UI"/>
      <w:kern w:val="1"/>
      <w:sz w:val="18"/>
      <w:szCs w:val="18"/>
      <w:lang w:eastAsia="ar-SA"/>
    </w:rPr>
  </w:style>
  <w:style w:type="paragraph" w:styleId="a5">
    <w:name w:val="header"/>
    <w:basedOn w:val="a"/>
    <w:link w:val="a6"/>
    <w:uiPriority w:val="99"/>
    <w:rsid w:val="007163E6"/>
    <w:pPr>
      <w:tabs>
        <w:tab w:val="center" w:pos="4677"/>
        <w:tab w:val="right" w:pos="9355"/>
      </w:tabs>
      <w:suppressAutoHyphens w:val="0"/>
      <w:spacing w:after="0" w:line="240" w:lineRule="auto"/>
      <w:textAlignment w:val="auto"/>
    </w:pPr>
    <w:rPr>
      <w:rFonts w:ascii="Times New Roman" w:eastAsia="Times New Roman" w:hAnsi="Times New Roman" w:cs="Times New Roman"/>
      <w:kern w:val="0"/>
      <w:sz w:val="24"/>
      <w:szCs w:val="24"/>
      <w:lang w:eastAsia="ru-RU"/>
    </w:rPr>
  </w:style>
  <w:style w:type="character" w:customStyle="1" w:styleId="a6">
    <w:name w:val="Верхний колонтитул Знак"/>
    <w:basedOn w:val="a0"/>
    <w:link w:val="a5"/>
    <w:uiPriority w:val="99"/>
    <w:rsid w:val="007163E6"/>
    <w:rPr>
      <w:rFonts w:ascii="Times New Roman" w:eastAsia="Times New Roman" w:hAnsi="Times New Roman" w:cs="Times New Roman"/>
      <w:sz w:val="24"/>
      <w:szCs w:val="24"/>
      <w:lang w:eastAsia="ru-RU"/>
    </w:rPr>
  </w:style>
  <w:style w:type="paragraph" w:styleId="a7">
    <w:name w:val="List Paragraph"/>
    <w:basedOn w:val="a"/>
    <w:uiPriority w:val="34"/>
    <w:qFormat/>
    <w:rsid w:val="004D0F07"/>
    <w:pPr>
      <w:ind w:left="720"/>
      <w:contextualSpacing/>
    </w:pPr>
  </w:style>
  <w:style w:type="table" w:styleId="a8">
    <w:name w:val="Table Grid"/>
    <w:basedOn w:val="a1"/>
    <w:uiPriority w:val="59"/>
    <w:rsid w:val="00690C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16AAE"/>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footer"/>
    <w:basedOn w:val="a"/>
    <w:link w:val="aa"/>
    <w:uiPriority w:val="99"/>
    <w:unhideWhenUsed/>
    <w:rsid w:val="00354B6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54B64"/>
    <w:rPr>
      <w:rFonts w:ascii="Calibri" w:eastAsia="SimSun" w:hAnsi="Calibri" w:cs="Calibri"/>
      <w:kern w:val="1"/>
      <w:lang w:eastAsia="ar-SA"/>
    </w:rPr>
  </w:style>
  <w:style w:type="paragraph" w:styleId="ab">
    <w:name w:val="footnote text"/>
    <w:basedOn w:val="a"/>
    <w:link w:val="ac"/>
    <w:uiPriority w:val="99"/>
    <w:unhideWhenUsed/>
    <w:rsid w:val="00014E0F"/>
    <w:pPr>
      <w:suppressAutoHyphens w:val="0"/>
      <w:spacing w:after="0" w:line="240" w:lineRule="auto"/>
      <w:textAlignment w:val="auto"/>
    </w:pPr>
    <w:rPr>
      <w:rFonts w:asciiTheme="minorHAnsi" w:eastAsiaTheme="minorHAnsi" w:hAnsiTheme="minorHAnsi" w:cstheme="minorBidi"/>
      <w:kern w:val="0"/>
      <w:sz w:val="20"/>
      <w:szCs w:val="20"/>
      <w:lang w:eastAsia="en-US"/>
    </w:rPr>
  </w:style>
  <w:style w:type="character" w:customStyle="1" w:styleId="ac">
    <w:name w:val="Текст сноски Знак"/>
    <w:basedOn w:val="a0"/>
    <w:link w:val="ab"/>
    <w:uiPriority w:val="99"/>
    <w:rsid w:val="00014E0F"/>
    <w:rPr>
      <w:sz w:val="20"/>
      <w:szCs w:val="20"/>
    </w:rPr>
  </w:style>
  <w:style w:type="character" w:styleId="ad">
    <w:name w:val="Emphasis"/>
    <w:uiPriority w:val="20"/>
    <w:qFormat/>
    <w:rsid w:val="00DB38EA"/>
    <w:rPr>
      <w:i/>
      <w:iCs/>
    </w:rPr>
  </w:style>
  <w:style w:type="paragraph" w:styleId="ae">
    <w:name w:val="Body Text"/>
    <w:basedOn w:val="a"/>
    <w:link w:val="af"/>
    <w:rsid w:val="00722A7A"/>
    <w:pPr>
      <w:suppressAutoHyphens w:val="0"/>
      <w:spacing w:after="0" w:line="240" w:lineRule="auto"/>
      <w:jc w:val="both"/>
      <w:textAlignment w:val="auto"/>
    </w:pPr>
    <w:rPr>
      <w:rFonts w:ascii="Times New Roman" w:eastAsia="Times New Roman" w:hAnsi="Times New Roman" w:cs="Times New Roman"/>
      <w:kern w:val="0"/>
      <w:sz w:val="28"/>
      <w:szCs w:val="24"/>
      <w:lang w:eastAsia="ru-RU"/>
    </w:rPr>
  </w:style>
  <w:style w:type="character" w:customStyle="1" w:styleId="af">
    <w:name w:val="Основной текст Знак"/>
    <w:basedOn w:val="a0"/>
    <w:link w:val="ae"/>
    <w:rsid w:val="00722A7A"/>
    <w:rPr>
      <w:rFonts w:ascii="Times New Roman" w:eastAsia="Times New Roman" w:hAnsi="Times New Roman" w:cs="Times New Roman"/>
      <w:sz w:val="28"/>
      <w:szCs w:val="24"/>
      <w:lang w:eastAsia="ru-RU"/>
    </w:rPr>
  </w:style>
  <w:style w:type="paragraph" w:styleId="af0">
    <w:name w:val="Normal (Web)"/>
    <w:basedOn w:val="a"/>
    <w:uiPriority w:val="99"/>
    <w:unhideWhenUsed/>
    <w:qFormat/>
    <w:rsid w:val="00041D63"/>
    <w:pPr>
      <w:suppressAutoHyphens w:val="0"/>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character" w:styleId="af1">
    <w:name w:val="Hyperlink"/>
    <w:uiPriority w:val="99"/>
    <w:unhideWhenUsed/>
    <w:rsid w:val="00C15533"/>
    <w:rPr>
      <w:color w:val="0000FF"/>
      <w:u w:val="single"/>
    </w:rPr>
  </w:style>
  <w:style w:type="character" w:customStyle="1" w:styleId="3">
    <w:name w:val="Основной текст (3)_"/>
    <w:link w:val="30"/>
    <w:rsid w:val="00C15533"/>
    <w:rPr>
      <w:rFonts w:ascii="Times New Roman" w:eastAsia="Times New Roman" w:hAnsi="Times New Roman" w:cs="Times New Roman"/>
      <w:sz w:val="28"/>
      <w:szCs w:val="28"/>
      <w:shd w:val="clear" w:color="auto" w:fill="FFFFFF"/>
    </w:rPr>
  </w:style>
  <w:style w:type="character" w:customStyle="1" w:styleId="2">
    <w:name w:val="Основной текст (2)_"/>
    <w:link w:val="20"/>
    <w:rsid w:val="00C15533"/>
    <w:rPr>
      <w:rFonts w:ascii="Times New Roman" w:eastAsia="Times New Roman" w:hAnsi="Times New Roman" w:cs="Times New Roman"/>
      <w:sz w:val="28"/>
      <w:szCs w:val="28"/>
      <w:shd w:val="clear" w:color="auto" w:fill="FFFFFF"/>
    </w:rPr>
  </w:style>
  <w:style w:type="paragraph" w:customStyle="1" w:styleId="30">
    <w:name w:val="Основной текст (3)"/>
    <w:basedOn w:val="a"/>
    <w:link w:val="3"/>
    <w:rsid w:val="00C15533"/>
    <w:pPr>
      <w:widowControl w:val="0"/>
      <w:shd w:val="clear" w:color="auto" w:fill="FFFFFF"/>
      <w:suppressAutoHyphens w:val="0"/>
      <w:spacing w:after="0" w:line="322" w:lineRule="exact"/>
      <w:jc w:val="center"/>
      <w:textAlignment w:val="auto"/>
    </w:pPr>
    <w:rPr>
      <w:rFonts w:ascii="Times New Roman" w:eastAsia="Times New Roman" w:hAnsi="Times New Roman" w:cs="Times New Roman"/>
      <w:kern w:val="0"/>
      <w:sz w:val="28"/>
      <w:szCs w:val="28"/>
      <w:lang w:eastAsia="en-US"/>
    </w:rPr>
  </w:style>
  <w:style w:type="paragraph" w:customStyle="1" w:styleId="20">
    <w:name w:val="Основной текст (2)"/>
    <w:basedOn w:val="a"/>
    <w:link w:val="2"/>
    <w:rsid w:val="00C15533"/>
    <w:pPr>
      <w:widowControl w:val="0"/>
      <w:shd w:val="clear" w:color="auto" w:fill="FFFFFF"/>
      <w:suppressAutoHyphens w:val="0"/>
      <w:spacing w:before="240" w:after="0" w:line="322" w:lineRule="exact"/>
      <w:jc w:val="both"/>
      <w:textAlignment w:val="auto"/>
    </w:pPr>
    <w:rPr>
      <w:rFonts w:ascii="Times New Roman" w:eastAsia="Times New Roman" w:hAnsi="Times New Roman" w:cs="Times New Roman"/>
      <w:kern w:val="0"/>
      <w:sz w:val="28"/>
      <w:szCs w:val="28"/>
      <w:lang w:eastAsia="en-US"/>
    </w:rPr>
  </w:style>
  <w:style w:type="character" w:customStyle="1" w:styleId="af2">
    <w:name w:val="Основной текст_"/>
    <w:link w:val="10"/>
    <w:locked/>
    <w:rsid w:val="00BA309C"/>
    <w:rPr>
      <w:rFonts w:ascii="Times New Roman" w:eastAsia="Times New Roman" w:hAnsi="Times New Roman" w:cs="Times New Roman"/>
      <w:spacing w:val="5"/>
      <w:sz w:val="27"/>
      <w:szCs w:val="27"/>
      <w:shd w:val="clear" w:color="auto" w:fill="FFFFFF"/>
    </w:rPr>
  </w:style>
  <w:style w:type="paragraph" w:customStyle="1" w:styleId="10">
    <w:name w:val="Основной текст1"/>
    <w:basedOn w:val="a"/>
    <w:link w:val="af2"/>
    <w:rsid w:val="00BA309C"/>
    <w:pPr>
      <w:widowControl w:val="0"/>
      <w:shd w:val="clear" w:color="auto" w:fill="FFFFFF"/>
      <w:suppressAutoHyphens w:val="0"/>
      <w:spacing w:after="600" w:line="323" w:lineRule="exact"/>
      <w:jc w:val="both"/>
      <w:textAlignment w:val="auto"/>
    </w:pPr>
    <w:rPr>
      <w:rFonts w:ascii="Times New Roman" w:eastAsia="Times New Roman" w:hAnsi="Times New Roman" w:cs="Times New Roman"/>
      <w:spacing w:val="5"/>
      <w:kern w:val="0"/>
      <w:sz w:val="27"/>
      <w:szCs w:val="27"/>
      <w:lang w:eastAsia="en-US"/>
    </w:rPr>
  </w:style>
  <w:style w:type="paragraph" w:customStyle="1" w:styleId="msonormalmrcssattr">
    <w:name w:val="msonormal_mr_css_attr"/>
    <w:basedOn w:val="a"/>
    <w:uiPriority w:val="99"/>
    <w:qFormat/>
    <w:rsid w:val="00C37CF2"/>
    <w:pPr>
      <w:suppressAutoHyphens w:val="0"/>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5818">
      <w:bodyDiv w:val="1"/>
      <w:marLeft w:val="0"/>
      <w:marRight w:val="0"/>
      <w:marTop w:val="0"/>
      <w:marBottom w:val="0"/>
      <w:divBdr>
        <w:top w:val="none" w:sz="0" w:space="0" w:color="auto"/>
        <w:left w:val="none" w:sz="0" w:space="0" w:color="auto"/>
        <w:bottom w:val="none" w:sz="0" w:space="0" w:color="auto"/>
        <w:right w:val="none" w:sz="0" w:space="0" w:color="auto"/>
      </w:divBdr>
    </w:div>
    <w:div w:id="970743717">
      <w:bodyDiv w:val="1"/>
      <w:marLeft w:val="0"/>
      <w:marRight w:val="0"/>
      <w:marTop w:val="0"/>
      <w:marBottom w:val="0"/>
      <w:divBdr>
        <w:top w:val="none" w:sz="0" w:space="0" w:color="auto"/>
        <w:left w:val="none" w:sz="0" w:space="0" w:color="auto"/>
        <w:bottom w:val="none" w:sz="0" w:space="0" w:color="auto"/>
        <w:right w:val="none" w:sz="0" w:space="0" w:color="auto"/>
      </w:divBdr>
    </w:div>
    <w:div w:id="1632907520">
      <w:bodyDiv w:val="1"/>
      <w:marLeft w:val="0"/>
      <w:marRight w:val="0"/>
      <w:marTop w:val="0"/>
      <w:marBottom w:val="0"/>
      <w:divBdr>
        <w:top w:val="none" w:sz="0" w:space="0" w:color="auto"/>
        <w:left w:val="none" w:sz="0" w:space="0" w:color="auto"/>
        <w:bottom w:val="none" w:sz="0" w:space="0" w:color="auto"/>
        <w:right w:val="none" w:sz="0" w:space="0" w:color="auto"/>
      </w:divBdr>
    </w:div>
    <w:div w:id="1643920564">
      <w:bodyDiv w:val="1"/>
      <w:marLeft w:val="0"/>
      <w:marRight w:val="0"/>
      <w:marTop w:val="0"/>
      <w:marBottom w:val="0"/>
      <w:divBdr>
        <w:top w:val="none" w:sz="0" w:space="0" w:color="auto"/>
        <w:left w:val="none" w:sz="0" w:space="0" w:color="auto"/>
        <w:bottom w:val="none" w:sz="0" w:space="0" w:color="auto"/>
        <w:right w:val="none" w:sz="0" w:space="0" w:color="auto"/>
      </w:divBdr>
    </w:div>
    <w:div w:id="201642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75124.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CD4F2-13F0-4AEF-80E1-FCE97DAD2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29</Pages>
  <Words>10461</Words>
  <Characters>59631</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Шумко</dc:creator>
  <cp:lastModifiedBy>user</cp:lastModifiedBy>
  <cp:revision>49</cp:revision>
  <cp:lastPrinted>2025-01-31T11:04:00Z</cp:lastPrinted>
  <dcterms:created xsi:type="dcterms:W3CDTF">2024-01-25T12:42:00Z</dcterms:created>
  <dcterms:modified xsi:type="dcterms:W3CDTF">2025-01-31T11:08:00Z</dcterms:modified>
</cp:coreProperties>
</file>