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79C2F" w14:textId="77777777" w:rsidR="000D6D81" w:rsidRPr="001F47B9" w:rsidRDefault="000D6D81" w:rsidP="000D6D81">
      <w:pPr>
        <w:ind w:firstLine="708"/>
        <w:jc w:val="both"/>
        <w:rPr>
          <w:sz w:val="36"/>
          <w:szCs w:val="36"/>
        </w:rPr>
      </w:pPr>
      <w:r w:rsidRPr="001F47B9">
        <w:rPr>
          <w:b/>
          <w:bCs/>
          <w:spacing w:val="5"/>
          <w:kern w:val="36"/>
          <w:sz w:val="36"/>
          <w:szCs w:val="36"/>
          <w:lang w:eastAsia="ru-RU"/>
        </w:rPr>
        <w:t>Психосоциальные риски: почему инспекторы труда все чаще обращают на них внимание</w:t>
      </w:r>
    </w:p>
    <w:p w14:paraId="101F92DD" w14:textId="77777777" w:rsidR="000D6D81" w:rsidRDefault="000D6D81" w:rsidP="000D6D81">
      <w:pPr>
        <w:shd w:val="clear" w:color="auto" w:fill="FFFFFF"/>
        <w:spacing w:before="90" w:after="300"/>
        <w:ind w:firstLine="708"/>
        <w:jc w:val="both"/>
        <w:rPr>
          <w:sz w:val="28"/>
          <w:szCs w:val="28"/>
          <w:lang w:eastAsia="ru-RU"/>
        </w:rPr>
      </w:pPr>
      <w:r w:rsidRPr="00EB7D0D">
        <w:rPr>
          <w:sz w:val="28"/>
          <w:szCs w:val="28"/>
          <w:lang w:eastAsia="ru-RU"/>
        </w:rPr>
        <w:t>Традиционно охрана труда фокусировалась на физических рисках — падения, поражения электрическим током, воздействие вредных веществ. Однако в последние годы все большее внимание уделяется психосоциальным рискам, которые могут быть не менее опасны для здоровья работников.</w:t>
      </w:r>
    </w:p>
    <w:p w14:paraId="12881EDE" w14:textId="77777777" w:rsidR="003E1B09" w:rsidRDefault="000D6D81" w:rsidP="000D6D81">
      <w:pPr>
        <w:shd w:val="clear" w:color="auto" w:fill="FFFFFF"/>
        <w:spacing w:before="90" w:after="300"/>
        <w:ind w:firstLine="708"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</w:t>
      </w:r>
      <w:r w:rsidRPr="00EB7D0D">
        <w:rPr>
          <w:b/>
          <w:bCs/>
          <w:sz w:val="28"/>
          <w:szCs w:val="28"/>
          <w:lang w:eastAsia="ru-RU"/>
        </w:rPr>
        <w:t>сихосоциальные риски</w:t>
      </w:r>
      <w:r w:rsidR="00F27372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-</w:t>
      </w:r>
      <w:r w:rsidR="00F27372">
        <w:rPr>
          <w:b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э</w:t>
      </w:r>
      <w:r w:rsidRPr="00EB7D0D">
        <w:rPr>
          <w:sz w:val="28"/>
          <w:szCs w:val="28"/>
          <w:lang w:eastAsia="ru-RU"/>
        </w:rPr>
        <w:t>то аспекты организации и управления трудом, которые могут нанести вред психическому или физическому здоровью работника: чрезмерная рабочая нагрузка, отсутствие контроля над рабочим процессом, неясность роли и обязанностей, низкое качество коммуникации, организационная несправедливость, отсутствие баланса между работой и личной жизнью.</w:t>
      </w:r>
      <w:r>
        <w:rPr>
          <w:sz w:val="28"/>
          <w:szCs w:val="28"/>
          <w:lang w:eastAsia="ru-RU"/>
        </w:rPr>
        <w:t xml:space="preserve"> </w:t>
      </w:r>
      <w:r w:rsidRPr="00EB7D0D">
        <w:rPr>
          <w:sz w:val="28"/>
          <w:szCs w:val="28"/>
          <w:lang w:eastAsia="ru-RU"/>
        </w:rPr>
        <w:t xml:space="preserve">По законодательству работодатель обязан обеспечивать безопасные условия труда, включая психологическую безопасность. </w:t>
      </w:r>
    </w:p>
    <w:p w14:paraId="2651EF52" w14:textId="13E6A657" w:rsidR="000D6D81" w:rsidRDefault="000D6D81" w:rsidP="000D6D81">
      <w:pPr>
        <w:shd w:val="clear" w:color="auto" w:fill="FFFFFF"/>
        <w:spacing w:before="90" w:after="300"/>
        <w:ind w:firstLine="708"/>
        <w:jc w:val="both"/>
        <w:rPr>
          <w:sz w:val="28"/>
          <w:szCs w:val="28"/>
          <w:lang w:eastAsia="ru-RU"/>
        </w:rPr>
      </w:pPr>
      <w:r w:rsidRPr="00EB7D0D">
        <w:rPr>
          <w:sz w:val="28"/>
          <w:szCs w:val="28"/>
          <w:lang w:eastAsia="ru-RU"/>
        </w:rPr>
        <w:t>С 2024 года инспекторы ГИТ получили право проверять, как работодатель оценивает и минимизирует психосоциальные риски.</w:t>
      </w:r>
      <w:r>
        <w:rPr>
          <w:sz w:val="28"/>
          <w:szCs w:val="28"/>
          <w:lang w:eastAsia="ru-RU"/>
        </w:rPr>
        <w:t xml:space="preserve"> </w:t>
      </w:r>
      <w:r w:rsidR="00F27372">
        <w:rPr>
          <w:sz w:val="28"/>
          <w:szCs w:val="28"/>
          <w:lang w:eastAsia="ru-RU"/>
        </w:rPr>
        <w:t xml:space="preserve">Поэтому работодателям необходимо своевременно осуществлять оценку профессиональных рисков, в том числе психосоциальных. </w:t>
      </w:r>
    </w:p>
    <w:p w14:paraId="3056D7C2" w14:textId="77777777" w:rsidR="000D6D81" w:rsidRPr="00F27372" w:rsidRDefault="000D6D81" w:rsidP="000D6D81">
      <w:pPr>
        <w:shd w:val="clear" w:color="auto" w:fill="FFFFFF"/>
        <w:spacing w:before="90" w:after="300"/>
        <w:ind w:firstLine="708"/>
        <w:jc w:val="both"/>
        <w:rPr>
          <w:sz w:val="28"/>
          <w:szCs w:val="28"/>
          <w:lang w:eastAsia="ru-RU"/>
        </w:rPr>
      </w:pPr>
      <w:r w:rsidRPr="00F27372">
        <w:rPr>
          <w:sz w:val="28"/>
          <w:szCs w:val="28"/>
          <w:lang w:eastAsia="ru-RU"/>
        </w:rPr>
        <w:t>Как показали исследования особенно уязвимы к психосоциальным рискам работники таких сфер деятельности как медицины, образования, менеджеры среднего звена, сотрудники экстренных служб, сотрудники, работающие в условиях высокой нагрузки.</w:t>
      </w:r>
    </w:p>
    <w:p w14:paraId="0EA00572" w14:textId="77777777" w:rsidR="000D6D81" w:rsidRPr="009B59D1" w:rsidRDefault="000D6D81" w:rsidP="000D6D81">
      <w:pPr>
        <w:shd w:val="clear" w:color="auto" w:fill="FFFFFF"/>
        <w:spacing w:before="90" w:after="300"/>
        <w:ind w:firstLine="708"/>
        <w:jc w:val="both"/>
        <w:rPr>
          <w:b/>
          <w:bCs/>
          <w:sz w:val="28"/>
          <w:szCs w:val="28"/>
          <w:lang w:eastAsia="ru-RU"/>
        </w:rPr>
      </w:pPr>
      <w:r w:rsidRPr="00EB7D0D">
        <w:rPr>
          <w:sz w:val="28"/>
          <w:szCs w:val="28"/>
          <w:lang w:eastAsia="ru-RU"/>
        </w:rPr>
        <w:t>Психосоциальные риски приводят к: повышенному абсентеизму (отсутствию на работе), текучести кадров, снижению продуктивности, ухудшению качества работы и увлечению количества ошибок.</w:t>
      </w:r>
    </w:p>
    <w:p w14:paraId="2BFDA355" w14:textId="77777777" w:rsidR="000D6D81" w:rsidRPr="00EB7D0D" w:rsidRDefault="000D6D81" w:rsidP="000D6D81">
      <w:pPr>
        <w:shd w:val="clear" w:color="auto" w:fill="FFFFFF"/>
        <w:spacing w:before="90" w:after="300"/>
        <w:ind w:firstLine="708"/>
        <w:jc w:val="both"/>
        <w:rPr>
          <w:sz w:val="28"/>
          <w:szCs w:val="28"/>
          <w:lang w:eastAsia="ru-RU"/>
        </w:rPr>
      </w:pPr>
      <w:r w:rsidRPr="00EB7D0D">
        <w:rPr>
          <w:sz w:val="28"/>
          <w:szCs w:val="28"/>
          <w:lang w:eastAsia="ru-RU"/>
        </w:rPr>
        <w:t>По оценкам экспертов, организации теряют до 10% фонда оплаты труда из-за психосоциальных рисков. Существуют следующие виды опросов: анонимные опросы сотрудников, анализ показателей, фокус-группы и интервью, наблюдение за рабочими процессами.</w:t>
      </w:r>
    </w:p>
    <w:p w14:paraId="3C6FC135" w14:textId="742CA2BF" w:rsidR="000D6D81" w:rsidRDefault="000D6D81" w:rsidP="000D6D81">
      <w:pPr>
        <w:shd w:val="clear" w:color="auto" w:fill="FFFFFF"/>
        <w:spacing w:before="90" w:after="300"/>
        <w:ind w:firstLine="708"/>
        <w:jc w:val="both"/>
        <w:rPr>
          <w:sz w:val="28"/>
          <w:szCs w:val="28"/>
          <w:lang w:eastAsia="ru-RU"/>
        </w:rPr>
      </w:pPr>
      <w:r w:rsidRPr="00EB7D0D">
        <w:rPr>
          <w:b/>
          <w:bCs/>
          <w:sz w:val="28"/>
          <w:szCs w:val="28"/>
          <w:lang w:eastAsia="ru-RU"/>
        </w:rPr>
        <w:t>Ключевые индикаторы:</w:t>
      </w:r>
      <w:r w:rsidRPr="00EB7D0D">
        <w:rPr>
          <w:sz w:val="28"/>
          <w:szCs w:val="28"/>
          <w:lang w:eastAsia="ru-RU"/>
        </w:rPr>
        <w:t xml:space="preserve"> количество сверхурочных часов, количество конфликтных ситуаций, уровень стресса среди сотрудников, частота увольнений, субъективное восприятие рабочей среды.</w:t>
      </w:r>
    </w:p>
    <w:p w14:paraId="48F04F59" w14:textId="7DFF2E7A" w:rsidR="00A87C4D" w:rsidRDefault="007F38D8" w:rsidP="007F38D8">
      <w:pPr>
        <w:ind w:firstLine="708"/>
        <w:jc w:val="both"/>
      </w:pPr>
      <w:r>
        <w:rPr>
          <w:sz w:val="28"/>
          <w:szCs w:val="28"/>
          <w:lang w:eastAsia="ru-RU"/>
        </w:rPr>
        <w:t xml:space="preserve">Неслучайно темой Всемирного дня охраны труда в этом году стала «Благоприятная психосоциальная рабочая среда: путь к процветанию работников и сильной организации», которая направлена борьбу с 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психосоциальными рисками. </w:t>
      </w:r>
    </w:p>
    <w:sectPr w:rsidR="00A8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38"/>
    <w:rsid w:val="000D6D81"/>
    <w:rsid w:val="00207838"/>
    <w:rsid w:val="003E1B09"/>
    <w:rsid w:val="007F38D8"/>
    <w:rsid w:val="00A87C4D"/>
    <w:rsid w:val="00F2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C2D8"/>
  <w15:chartTrackingRefBased/>
  <w15:docId w15:val="{C818579B-ED25-4BEC-9B70-7DD6D651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8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MostCZN7</dc:creator>
  <cp:keywords/>
  <dc:description/>
  <cp:lastModifiedBy>MostCZN7</cp:lastModifiedBy>
  <cp:revision>6</cp:revision>
  <dcterms:created xsi:type="dcterms:W3CDTF">2026-05-05T13:49:00Z</dcterms:created>
  <dcterms:modified xsi:type="dcterms:W3CDTF">2026-05-05T14:01:00Z</dcterms:modified>
</cp:coreProperties>
</file>