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C8" w:rsidRPr="00DE3FC8" w:rsidRDefault="00DE3FC8" w:rsidP="00DE3FC8">
      <w:pPr>
        <w:pStyle w:val="a4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DE3FC8">
        <w:rPr>
          <w:rFonts w:ascii="Times New Roman" w:hAnsi="Times New Roman" w:cs="Times New Roman"/>
          <w:sz w:val="28"/>
        </w:rPr>
        <w:t>С 1 сентября 2026 года в Краснодарском крае вступают в силу изменения в закон № 608-КЗ «Об административных правонарушениях»</w:t>
      </w:r>
      <w:r w:rsidR="00354147">
        <w:rPr>
          <w:rFonts w:ascii="Times New Roman" w:hAnsi="Times New Roman" w:cs="Times New Roman"/>
          <w:sz w:val="28"/>
        </w:rPr>
        <w:t xml:space="preserve"> (далее – Закон № 608-КЗ)</w:t>
      </w:r>
      <w:r w:rsidRPr="00DE3FC8">
        <w:rPr>
          <w:rFonts w:ascii="Times New Roman" w:hAnsi="Times New Roman" w:cs="Times New Roman"/>
          <w:sz w:val="28"/>
        </w:rPr>
        <w:t>, направленные на борьбу с самовольным строительством. Новые нормы вводят административные штрафы за нарушение правил застройки на территории городских и сельских поселений</w:t>
      </w:r>
      <w:r w:rsidR="00354147">
        <w:rPr>
          <w:rFonts w:ascii="Times New Roman" w:hAnsi="Times New Roman" w:cs="Times New Roman"/>
          <w:sz w:val="28"/>
        </w:rPr>
        <w:t xml:space="preserve">. </w:t>
      </w:r>
      <w:r w:rsidR="00354147" w:rsidRPr="00354147">
        <w:rPr>
          <w:rFonts w:ascii="Times New Roman" w:hAnsi="Times New Roman" w:cs="Times New Roman"/>
          <w:sz w:val="28"/>
        </w:rPr>
        <w:t>Цель</w:t>
      </w:r>
      <w:r w:rsidR="00354147">
        <w:rPr>
          <w:rFonts w:ascii="Times New Roman" w:hAnsi="Times New Roman" w:cs="Times New Roman"/>
          <w:sz w:val="28"/>
        </w:rPr>
        <w:t>ю</w:t>
      </w:r>
      <w:r w:rsidR="00354147" w:rsidRPr="00354147">
        <w:rPr>
          <w:rFonts w:ascii="Times New Roman" w:hAnsi="Times New Roman" w:cs="Times New Roman"/>
          <w:sz w:val="28"/>
        </w:rPr>
        <w:t xml:space="preserve"> закона</w:t>
      </w:r>
      <w:r w:rsidR="00354147">
        <w:rPr>
          <w:rFonts w:ascii="Times New Roman" w:hAnsi="Times New Roman" w:cs="Times New Roman"/>
          <w:sz w:val="28"/>
        </w:rPr>
        <w:t xml:space="preserve"> является у</w:t>
      </w:r>
      <w:r w:rsidR="00354147" w:rsidRPr="00354147">
        <w:rPr>
          <w:rFonts w:ascii="Times New Roman" w:hAnsi="Times New Roman" w:cs="Times New Roman"/>
          <w:sz w:val="28"/>
        </w:rPr>
        <w:t xml:space="preserve">силение </w:t>
      </w:r>
      <w:proofErr w:type="gramStart"/>
      <w:r w:rsidR="00354147" w:rsidRPr="00354147">
        <w:rPr>
          <w:rFonts w:ascii="Times New Roman" w:hAnsi="Times New Roman" w:cs="Times New Roman"/>
          <w:sz w:val="28"/>
        </w:rPr>
        <w:t>контроля за</w:t>
      </w:r>
      <w:proofErr w:type="gramEnd"/>
      <w:r w:rsidR="00354147" w:rsidRPr="00354147">
        <w:rPr>
          <w:rFonts w:ascii="Times New Roman" w:hAnsi="Times New Roman" w:cs="Times New Roman"/>
          <w:sz w:val="28"/>
        </w:rPr>
        <w:t xml:space="preserve"> использованием земель, соблюдение градостроительного зонирования и формирование единого архитектурного облика.</w:t>
      </w:r>
    </w:p>
    <w:p w:rsidR="00DE3FC8" w:rsidRDefault="001C43AE" w:rsidP="00A072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C8">
        <w:rPr>
          <w:rFonts w:ascii="Times New Roman" w:hAnsi="Times New Roman" w:cs="Times New Roman"/>
          <w:sz w:val="28"/>
          <w:szCs w:val="28"/>
        </w:rPr>
        <w:t xml:space="preserve">Так глава 8 дополнена статьей 8.4, предусматривающей административную ответственность за нарушения требований муниципальных правовых актов, принятых по вопросам градостроительной деятельности. </w:t>
      </w:r>
    </w:p>
    <w:p w:rsidR="001C43AE" w:rsidRPr="00DE3FC8" w:rsidRDefault="001C43AE" w:rsidP="00A072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FC8">
        <w:rPr>
          <w:rFonts w:ascii="Times New Roman" w:hAnsi="Times New Roman" w:cs="Times New Roman"/>
          <w:sz w:val="28"/>
          <w:szCs w:val="28"/>
        </w:rPr>
        <w:t>В частности, нарушение требований, содержащихся в утвержденных органами местного самоуправления в Краснодарском крае документах территориального планирования и градостроительного зонирования, выразившееся в строительстве, реконструкции объекта капитального строительства с отклонением от предельных параметров разрешенного строительства, реконструкции объектов капитального строительства при отсутствии разрешения на отклонение от предельных параметров разрешенного строительства, реконструкции объектов капитального строительства, в том числе с несоблюдением минимальных отступов от границ</w:t>
      </w:r>
      <w:proofErr w:type="gramEnd"/>
      <w:r w:rsidRPr="00DE3FC8">
        <w:rPr>
          <w:rFonts w:ascii="Times New Roman" w:hAnsi="Times New Roman" w:cs="Times New Roman"/>
          <w:sz w:val="28"/>
          <w:szCs w:val="28"/>
        </w:rPr>
        <w:t xml:space="preserve"> земельного участка, за </w:t>
      </w:r>
      <w:proofErr w:type="gramStart"/>
      <w:r w:rsidRPr="00DE3FC8">
        <w:rPr>
          <w:rFonts w:ascii="Times New Roman" w:hAnsi="Times New Roman" w:cs="Times New Roman"/>
          <w:sz w:val="28"/>
          <w:szCs w:val="28"/>
        </w:rPr>
        <w:t>пределами</w:t>
      </w:r>
      <w:proofErr w:type="gramEnd"/>
      <w:r w:rsidRPr="00DE3FC8">
        <w:rPr>
          <w:rFonts w:ascii="Times New Roman" w:hAnsi="Times New Roman" w:cs="Times New Roman"/>
          <w:sz w:val="28"/>
          <w:szCs w:val="28"/>
        </w:rPr>
        <w:t xml:space="preserve"> которых запрещено строительство зданий, строений, сооружений, превышением предельного количества этажей или предельной высоты зданий, строений, сооружений или превышением максимального процента застройки в границах земельного участка, за исключением объектов, при строительстве, реконструкции которых осуществляется подготовка проектной документации, подлежащей экспертизе в соответствии со статьей 49 Градостроительного кодекса Российской Федерации, влекут наложение административного штрафа: </w:t>
      </w:r>
    </w:p>
    <w:p w:rsidR="001C43AE" w:rsidRPr="00DE3FC8" w:rsidRDefault="001C43AE" w:rsidP="00A072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C8">
        <w:rPr>
          <w:rFonts w:ascii="Times New Roman" w:hAnsi="Times New Roman" w:cs="Times New Roman"/>
          <w:sz w:val="28"/>
          <w:szCs w:val="28"/>
        </w:rPr>
        <w:t xml:space="preserve">на граждан в размере от трех тысяч до пяти тысяч рублей, </w:t>
      </w:r>
    </w:p>
    <w:p w:rsidR="001C43AE" w:rsidRPr="00DE3FC8" w:rsidRDefault="001C43AE" w:rsidP="00A072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C8">
        <w:rPr>
          <w:rFonts w:ascii="Times New Roman" w:hAnsi="Times New Roman" w:cs="Times New Roman"/>
          <w:sz w:val="28"/>
          <w:szCs w:val="28"/>
        </w:rPr>
        <w:t xml:space="preserve">на должностных лиц – от тридцати тысяч до пятидесяти тысяч рублей, </w:t>
      </w:r>
    </w:p>
    <w:p w:rsidR="001C43AE" w:rsidRPr="00DE3FC8" w:rsidRDefault="001C43AE" w:rsidP="00A072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C8">
        <w:rPr>
          <w:rFonts w:ascii="Times New Roman" w:hAnsi="Times New Roman" w:cs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лица, – от тридцати тысяч до пятидесяти тысяч рублей, </w:t>
      </w:r>
    </w:p>
    <w:p w:rsidR="001C43AE" w:rsidRPr="00DE3FC8" w:rsidRDefault="001C43AE" w:rsidP="00A072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C8">
        <w:rPr>
          <w:rFonts w:ascii="Times New Roman" w:hAnsi="Times New Roman" w:cs="Times New Roman"/>
          <w:sz w:val="28"/>
          <w:szCs w:val="28"/>
        </w:rPr>
        <w:t xml:space="preserve">на юридических лиц – от ста тысяч до двухсот тысяч рублей. </w:t>
      </w:r>
    </w:p>
    <w:p w:rsidR="00DE3FC8" w:rsidRPr="00DE3FC8" w:rsidRDefault="001C43AE" w:rsidP="00A072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C8">
        <w:rPr>
          <w:rFonts w:ascii="Times New Roman" w:hAnsi="Times New Roman" w:cs="Times New Roman"/>
          <w:sz w:val="28"/>
          <w:szCs w:val="28"/>
        </w:rPr>
        <w:t xml:space="preserve">Полномочиями по рассмотрению дел об административных правонарушениях по статье 8.4 Закона № 608-КЗ наделены административные комиссии. Административные комиссии создаются в муниципальных, городских округах, городских, сельских поселениях Краснодарского края и действуют в пределах границ соответствующих муниципальных образований Краснодарского края. </w:t>
      </w:r>
    </w:p>
    <w:p w:rsidR="00DE3FC8" w:rsidRDefault="001C43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C8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 по статье 8.4 Закона № 608-КЗ составляются должностными лицами</w:t>
      </w:r>
      <w:r w:rsidR="00DE3FC8" w:rsidRPr="00DE3FC8">
        <w:rPr>
          <w:rFonts w:ascii="Times New Roman" w:hAnsi="Times New Roman" w:cs="Times New Roman"/>
          <w:sz w:val="28"/>
          <w:szCs w:val="28"/>
        </w:rPr>
        <w:t>,</w:t>
      </w:r>
      <w:r w:rsidRPr="00DE3FC8">
        <w:rPr>
          <w:rFonts w:ascii="Times New Roman" w:hAnsi="Times New Roman" w:cs="Times New Roman"/>
          <w:sz w:val="28"/>
          <w:szCs w:val="28"/>
        </w:rPr>
        <w:t xml:space="preserve"> </w:t>
      </w:r>
      <w:r w:rsidR="00DE3FC8" w:rsidRPr="00DE3FC8">
        <w:rPr>
          <w:rFonts w:ascii="Times New Roman" w:hAnsi="Times New Roman" w:cs="Times New Roman"/>
          <w:sz w:val="28"/>
          <w:szCs w:val="28"/>
        </w:rPr>
        <w:t xml:space="preserve">замещающими должности муниципальной службы в Краснодарском крае в соответствии с реестром должностей муниципальной службы в Краснодарском крае, за </w:t>
      </w:r>
      <w:r w:rsidR="00DE3FC8" w:rsidRPr="00DE3FC8">
        <w:rPr>
          <w:rFonts w:ascii="Times New Roman" w:hAnsi="Times New Roman" w:cs="Times New Roman"/>
          <w:sz w:val="28"/>
          <w:szCs w:val="28"/>
        </w:rPr>
        <w:lastRenderedPageBreak/>
        <w:t>исключением младшей группы должностей муниципальной службы в Краснодарском крае, уполномоченными на осуществление муниципального контроля.</w:t>
      </w:r>
    </w:p>
    <w:p w:rsidR="00354147" w:rsidRDefault="003541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147" w:rsidRDefault="003541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147" w:rsidRDefault="003541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4147" w:rsidSect="00C1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B0EEB"/>
    <w:multiLevelType w:val="multilevel"/>
    <w:tmpl w:val="FA50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288"/>
    <w:rsid w:val="00036932"/>
    <w:rsid w:val="00045F45"/>
    <w:rsid w:val="001C43AE"/>
    <w:rsid w:val="00250117"/>
    <w:rsid w:val="0029191E"/>
    <w:rsid w:val="00302F1A"/>
    <w:rsid w:val="00354147"/>
    <w:rsid w:val="003C6DBE"/>
    <w:rsid w:val="00466535"/>
    <w:rsid w:val="005E1A61"/>
    <w:rsid w:val="00663564"/>
    <w:rsid w:val="006D3AE2"/>
    <w:rsid w:val="00853623"/>
    <w:rsid w:val="00875AD8"/>
    <w:rsid w:val="009267DE"/>
    <w:rsid w:val="00943112"/>
    <w:rsid w:val="00A07288"/>
    <w:rsid w:val="00AC48E5"/>
    <w:rsid w:val="00C134F3"/>
    <w:rsid w:val="00C3647B"/>
    <w:rsid w:val="00C64921"/>
    <w:rsid w:val="00C75944"/>
    <w:rsid w:val="00D0395E"/>
    <w:rsid w:val="00DE3FC8"/>
    <w:rsid w:val="00F22CDD"/>
    <w:rsid w:val="00FF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288"/>
    <w:rPr>
      <w:color w:val="EB8803" w:themeColor="hyperlink"/>
      <w:u w:val="single"/>
    </w:rPr>
  </w:style>
  <w:style w:type="paragraph" w:styleId="a4">
    <w:name w:val="No Spacing"/>
    <w:uiPriority w:val="1"/>
    <w:qFormat/>
    <w:rsid w:val="00A072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67DE"/>
    <w:pPr>
      <w:ind w:left="720"/>
      <w:contextualSpacing/>
    </w:pPr>
  </w:style>
  <w:style w:type="table" w:styleId="a6">
    <w:name w:val="Table Grid"/>
    <w:basedOn w:val="a1"/>
    <w:uiPriority w:val="59"/>
    <w:rsid w:val="0035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57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357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6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2026-05-06T06:08:00Z</dcterms:created>
  <dcterms:modified xsi:type="dcterms:W3CDTF">2026-05-06T06:08:00Z</dcterms:modified>
</cp:coreProperties>
</file>