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5" w:type="dxa"/>
        <w:tblLook w:val="04A0" w:firstRow="1" w:lastRow="0" w:firstColumn="1" w:lastColumn="0" w:noHBand="0" w:noVBand="1"/>
      </w:tblPr>
      <w:tblGrid>
        <w:gridCol w:w="766"/>
        <w:gridCol w:w="2636"/>
        <w:gridCol w:w="802"/>
        <w:gridCol w:w="1213"/>
        <w:gridCol w:w="916"/>
        <w:gridCol w:w="566"/>
        <w:gridCol w:w="788"/>
        <w:gridCol w:w="929"/>
        <w:gridCol w:w="1008"/>
        <w:gridCol w:w="1504"/>
        <w:gridCol w:w="1851"/>
        <w:gridCol w:w="1726"/>
      </w:tblGrid>
      <w:tr w:rsidR="00DC4ED7" w:rsidTr="003D5487">
        <w:tc>
          <w:tcPr>
            <w:tcW w:w="6899" w:type="dxa"/>
            <w:gridSpan w:val="6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06" w:type="dxa"/>
            <w:gridSpan w:val="6"/>
          </w:tcPr>
          <w:p w:rsidR="00DC4ED7" w:rsidRDefault="00DC4ED7">
            <w:pPr>
              <w:spacing w:line="256" w:lineRule="auto"/>
              <w:ind w:right="-141"/>
              <w:rPr>
                <w:sz w:val="28"/>
                <w:szCs w:val="28"/>
                <w:lang w:eastAsia="en-US"/>
              </w:rPr>
            </w:pP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муниципальной программе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Мостовский район 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«Молодежь Кубани»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</w:p>
        </w:tc>
      </w:tr>
      <w:tr w:rsidR="00DC4ED7" w:rsidTr="00DC4ED7">
        <w:tc>
          <w:tcPr>
            <w:tcW w:w="14705" w:type="dxa"/>
            <w:gridSpan w:val="12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ПЕРЕЧЕНЬ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основных мероприятий муниципальной программы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муниципального образования Мостовский район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«Молодежь Кубани»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  <w:lang w:eastAsia="en-US"/>
              </w:rPr>
            </w:pPr>
          </w:p>
        </w:tc>
      </w:tr>
      <w:tr w:rsidR="003D5487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 (</w:t>
            </w:r>
            <w:hyperlink r:id="rId6" w:anchor="sub_310011" w:history="1">
              <w:r>
                <w:rPr>
                  <w:rStyle w:val="ab"/>
                  <w:color w:val="106BBE"/>
                  <w:u w:val="none"/>
                  <w:lang w:eastAsia="en-US"/>
                </w:rPr>
                <w:t>1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Годы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реализации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финансирования, тыс. </w:t>
            </w:r>
            <w:r>
              <w:rPr>
                <w:color w:val="000000"/>
                <w:lang w:eastAsia="en-US"/>
              </w:rPr>
              <w:t>рублей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Непосредственный результат </w:t>
            </w:r>
            <w:proofErr w:type="spellStart"/>
            <w:r>
              <w:rPr>
                <w:lang w:eastAsia="en-US"/>
              </w:rPr>
              <w:t>реализа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3D548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разрезе источников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Краевой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hd w:val="clear" w:color="auto" w:fill="C1D7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Местный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внебюджетные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источники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Tr="00B55B41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3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Основные мероприятия муниципальной программы «Молодежь Кубани»:</w:t>
            </w:r>
          </w:p>
        </w:tc>
      </w:tr>
      <w:tr w:rsidR="003D5487" w:rsidRPr="00803E77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отдела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B68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1 658,0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Отдел по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делам молодежи администрации муниципального образования Мостовский район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(далее – ОДМ)</w:t>
            </w:r>
          </w:p>
        </w:tc>
      </w:tr>
      <w:tr w:rsidR="00014092" w:rsidRPr="00803E77" w:rsidTr="00B55B41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14092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2 203,8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2 203,8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</w:tr>
      <w:tr w:rsidR="00014092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</w:tr>
      <w:tr w:rsidR="00014092" w:rsidRPr="00803E77" w:rsidTr="00B55B41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</w:tr>
      <w:tr w:rsidR="00014092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2 437,9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</w:tr>
      <w:tr w:rsidR="00014092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92" w:rsidRPr="002540F0" w:rsidRDefault="00014092" w:rsidP="000140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13 058,8</w:t>
            </w: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92" w:rsidRPr="002540F0" w:rsidRDefault="00014092" w:rsidP="000140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13 058,8</w:t>
            </w:r>
          </w:p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92" w:rsidRPr="00803E77" w:rsidRDefault="00014092" w:rsidP="0001409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92" w:rsidRPr="00803E77" w:rsidRDefault="00014092" w:rsidP="00014092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rPr>
          <w:trHeight w:val="47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1.</w:t>
            </w:r>
            <w:r w:rsidRPr="00803E77">
              <w:rPr>
                <w:lang w:eastAsia="en-US"/>
              </w:rPr>
              <w:t>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2540F0" w:rsidRDefault="0046448F" w:rsidP="004644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2540F0" w:rsidRDefault="0046448F" w:rsidP="004644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муниципальное казенное учреждение «</w:t>
            </w:r>
            <w:proofErr w:type="spellStart"/>
            <w:r w:rsidRPr="00803E77">
              <w:rPr>
                <w:lang w:eastAsia="en-US"/>
              </w:rPr>
              <w:t>Молодеж</w:t>
            </w:r>
            <w:proofErr w:type="spellEnd"/>
          </w:p>
          <w:p w:rsidR="0046448F" w:rsidRPr="00803E77" w:rsidRDefault="0046448F" w:rsidP="004644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ный</w:t>
            </w:r>
            <w:proofErr w:type="spellEnd"/>
            <w:r w:rsidRPr="00803E77">
              <w:rPr>
                <w:lang w:eastAsia="en-US"/>
              </w:rPr>
              <w:t xml:space="preserve"> центр «Успех» </w:t>
            </w:r>
            <w:proofErr w:type="spellStart"/>
            <w:r w:rsidRPr="00803E77">
              <w:rPr>
                <w:lang w:eastAsia="en-US"/>
              </w:rPr>
              <w:t>муниципа</w:t>
            </w:r>
            <w:proofErr w:type="spellEnd"/>
          </w:p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льного</w:t>
            </w:r>
            <w:proofErr w:type="spellEnd"/>
            <w:r w:rsidRPr="00803E77">
              <w:rPr>
                <w:lang w:eastAsia="en-US"/>
              </w:rPr>
              <w:t xml:space="preserve"> образования Мостовский район (далее – МКУ «МЦ «Успех»)</w:t>
            </w:r>
          </w:p>
        </w:tc>
      </w:tr>
      <w:tr w:rsidR="0046448F" w:rsidRPr="00803E77" w:rsidTr="00B55B41">
        <w:trPr>
          <w:trHeight w:val="47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C53B7C" w:rsidRDefault="0046448F" w:rsidP="0046448F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C53B7C" w:rsidRDefault="0046448F" w:rsidP="0046448F">
            <w:pPr>
              <w:spacing w:line="256" w:lineRule="auto"/>
              <w:jc w:val="center"/>
              <w:rPr>
                <w:lang w:eastAsia="en-US"/>
              </w:rPr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6448F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2540F0" w:rsidRDefault="0046448F" w:rsidP="004644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4 130,2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2540F0" w:rsidRDefault="0046448F" w:rsidP="004644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4 130,2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6-й год (2028 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Default="0046448F" w:rsidP="0046448F">
            <w:pPr>
              <w:jc w:val="center"/>
            </w:pPr>
            <w:r w:rsidRPr="00A63D88">
              <w:rPr>
                <w:lang w:eastAsia="en-US"/>
              </w:rPr>
              <w:t>5 217,1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2540F0" w:rsidRDefault="0046448F" w:rsidP="004644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27 319,4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2540F0" w:rsidRDefault="0046448F" w:rsidP="004644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27 319,4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8F" w:rsidRPr="00803E77" w:rsidRDefault="0046448F" w:rsidP="0046448F">
            <w:pPr>
              <w:spacing w:line="256" w:lineRule="auto"/>
              <w:rPr>
                <w:lang w:eastAsia="en-US"/>
              </w:rPr>
            </w:pPr>
          </w:p>
        </w:tc>
      </w:tr>
      <w:tr w:rsidR="0046448F" w:rsidRPr="00803E77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Организационное обеспечение реализации молодежной политики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8F" w:rsidRPr="00803E77" w:rsidRDefault="0046448F" w:rsidP="0046448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09222D" w:rsidRPr="00803E77" w:rsidTr="00B55B41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09222D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</w:tr>
      <w:tr w:rsidR="0009222D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</w:tr>
      <w:tr w:rsidR="0009222D" w:rsidRPr="00803E77" w:rsidTr="00B55B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</w:tr>
      <w:tr w:rsidR="0009222D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803E77">
              <w:rPr>
                <w:lang w:eastAsia="en-US"/>
              </w:rPr>
              <w:t>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</w:tr>
      <w:tr w:rsidR="0009222D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4 640,3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4 640,3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2D" w:rsidRPr="00803E77" w:rsidRDefault="0009222D" w:rsidP="0009222D">
            <w:pPr>
              <w:spacing w:line="256" w:lineRule="auto"/>
              <w:rPr>
                <w:lang w:eastAsia="en-US"/>
              </w:rPr>
            </w:pPr>
          </w:p>
        </w:tc>
      </w:tr>
      <w:tr w:rsidR="0009222D" w:rsidRPr="00803E77" w:rsidTr="00B55B41">
        <w:trPr>
          <w:trHeight w:val="141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массовых молодежных патриотических мероприятий и акций, мероприятий, направленных на духовно-нравственное развитие молодежи, мероприятий, приуроченных к различным памятным и праздничным датам. Организация работы по несению Почетной Вахты Памяти на Посту №1. Сохранение и укрепление семейных ценностей и семейного образа жизни в молодежной среде.</w:t>
            </w:r>
          </w:p>
          <w:p w:rsidR="0009222D" w:rsidRPr="00803E77" w:rsidRDefault="0009222D" w:rsidP="0009222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Патриотическое воспитание молодёжи, повышение качества мероприятий </w:t>
            </w:r>
            <w:proofErr w:type="gramStart"/>
            <w:r w:rsidRPr="00803E77">
              <w:rPr>
                <w:lang w:eastAsia="en-US"/>
              </w:rPr>
              <w:t>по  проведению</w:t>
            </w:r>
            <w:proofErr w:type="gramEnd"/>
            <w:r w:rsidRPr="00803E77">
              <w:rPr>
                <w:lang w:eastAsia="en-US"/>
              </w:rPr>
              <w:t xml:space="preserve"> призыва на военную службу.</w:t>
            </w:r>
          </w:p>
          <w:p w:rsidR="0009222D" w:rsidRPr="00803E77" w:rsidRDefault="0009222D" w:rsidP="0009222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Духовно-нравственное развитие молодежи на территории Мостовского</w:t>
            </w:r>
          </w:p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222D" w:rsidRPr="00803E77" w:rsidRDefault="0009222D" w:rsidP="0009222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255F4C" w:rsidRPr="00803E77" w:rsidTr="00B55B41">
        <w:trPr>
          <w:trHeight w:val="1417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55F4C" w:rsidRPr="00803E77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</w:tr>
      <w:tr w:rsidR="00255F4C" w:rsidRPr="00803E77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</w:tr>
      <w:tr w:rsidR="00255F4C" w:rsidRPr="00803E77" w:rsidTr="00B55B41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F4C" w:rsidRPr="00803E77" w:rsidRDefault="00255F4C" w:rsidP="00255F4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5F4C" w:rsidRPr="00803E77" w:rsidRDefault="00255F4C" w:rsidP="00255F4C">
            <w:pPr>
              <w:spacing w:line="256" w:lineRule="auto"/>
              <w:rPr>
                <w:lang w:eastAsia="en-US"/>
              </w:rPr>
            </w:pPr>
          </w:p>
        </w:tc>
      </w:tr>
      <w:tr w:rsidR="008237E4" w:rsidRPr="00803E77" w:rsidTr="00B55B41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7E4" w:rsidRPr="00803E77" w:rsidRDefault="008237E4" w:rsidP="008237E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7E4" w:rsidRPr="00803E77" w:rsidRDefault="008237E4" w:rsidP="008237E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E4" w:rsidRPr="00803E77" w:rsidRDefault="008237E4" w:rsidP="008237E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и проведение мероприятий, направленных на развитие творческих и интеллектуальных способностей молодежи. Проведение правовых, социально-экономических, политических, организационных и культурных мероприятий, направленных на развитие и поддержку молодых граждан, их самореализацию в интересах общества и государства. Молодежное </w:t>
            </w:r>
            <w:r w:rsidRPr="00803E77">
              <w:rPr>
                <w:lang w:eastAsia="en-US"/>
              </w:rPr>
              <w:lastRenderedPageBreak/>
              <w:t>самоуправление. Организация и проведение районного Дня Молодежи, участие в краевых, зональных мероприятиях, приуроченных ко Дню Молодежи (приобретение  интерактивных площадок, игровых комплексов,  аттракционов)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-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</w:t>
            </w:r>
            <w:proofErr w:type="spellStart"/>
            <w:r w:rsidRPr="00803E77">
              <w:rPr>
                <w:lang w:eastAsia="en-US"/>
              </w:rPr>
              <w:t>интеллектуаль</w:t>
            </w:r>
            <w:proofErr w:type="spellEnd"/>
          </w:p>
          <w:p w:rsidR="00072DE8" w:rsidRPr="00803E77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ного</w:t>
            </w:r>
            <w:proofErr w:type="spellEnd"/>
            <w:r w:rsidRPr="00803E77">
              <w:rPr>
                <w:lang w:eastAsia="en-US"/>
              </w:rPr>
              <w:t xml:space="preserve">, творческого потенциала молодежи на территории Мостовского района. Организация досуговой занятости молодежи в возрасте от 14 до 35 лет Привлечение граждан к молодежной </w:t>
            </w:r>
            <w:r w:rsidRPr="00803E77">
              <w:rPr>
                <w:lang w:eastAsia="en-US"/>
              </w:rPr>
              <w:lastRenderedPageBreak/>
              <w:t>политике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ОДМ, МКУ «МЦ «Успех»</w:t>
            </w: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  <w:r w:rsidRPr="00803E77">
              <w:rPr>
                <w:lang w:eastAsia="en-US"/>
              </w:rPr>
              <w:t>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890</w:t>
            </w:r>
            <w:r w:rsidRPr="00803E77">
              <w:rPr>
                <w:lang w:eastAsia="en-US"/>
              </w:rPr>
              <w:t>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пропаганду здорового образа жизни у молодежи</w:t>
            </w:r>
          </w:p>
          <w:p w:rsidR="00072DE8" w:rsidRPr="00803E77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Формирование здорового образа жизни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D80433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559,6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D80433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559,6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803E77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803E77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803E77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803E77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803E77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6-й год (2028</w:t>
            </w:r>
            <w:r w:rsidRPr="00803E77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803E77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803E77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803E77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803E77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D80433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3 197,2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2 637,6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Профилактики наркомании, алкоголизма и </w:t>
            </w:r>
            <w:proofErr w:type="spellStart"/>
            <w:r w:rsidRPr="00B55B41">
              <w:rPr>
                <w:lang w:eastAsia="en-US"/>
              </w:rPr>
              <w:t>табакокурения</w:t>
            </w:r>
            <w:proofErr w:type="spellEnd"/>
            <w:r w:rsidRPr="00B55B41">
              <w:rPr>
                <w:lang w:eastAsia="en-US"/>
              </w:rPr>
              <w:t xml:space="preserve"> в молодежной среде. Правовое просвещение и правовое информирование молодежи. Содействие здоровому образу жизни молодежи и его популяризации в молодежной среде. </w:t>
            </w:r>
            <w:r w:rsidRPr="00B55B41">
              <w:rPr>
                <w:shd w:val="clear" w:color="auto" w:fill="FFFFFF"/>
                <w:lang w:eastAsia="en-US"/>
              </w:rPr>
              <w:t>Проведение мероприятий по экстремальным и дворовым видам спорта</w:t>
            </w:r>
            <w:r w:rsidRPr="00B55B41">
              <w:rPr>
                <w:lang w:eastAsia="en-US"/>
              </w:rPr>
              <w:t xml:space="preserve">. Участие в краевых, </w:t>
            </w:r>
            <w:r w:rsidRPr="00B55B41">
              <w:rPr>
                <w:lang w:eastAsia="en-US"/>
              </w:rPr>
              <w:lastRenderedPageBreak/>
              <w:t>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10,1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Первичная профилактика наркомании, алкоголизма и </w:t>
            </w:r>
            <w:proofErr w:type="spellStart"/>
            <w:r w:rsidRPr="00B55B41">
              <w:rPr>
                <w:lang w:eastAsia="en-US"/>
              </w:rPr>
              <w:t>табакокурения</w:t>
            </w:r>
            <w:proofErr w:type="spellEnd"/>
            <w:r w:rsidRPr="00B55B41">
              <w:rPr>
                <w:lang w:eastAsia="en-US"/>
              </w:rPr>
              <w:t xml:space="preserve"> в молодежной среде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13,2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13,2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81,8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81,8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lastRenderedPageBreak/>
              <w:t>1.3.3.2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Организация летней оздоровительной кампании. Участие в краевых, зональных летних тематических сменах, форумах и слетов для подростков и молодежи. Проведение муниципальных тематических смен и </w:t>
            </w:r>
            <w:proofErr w:type="spellStart"/>
            <w:r w:rsidRPr="00B55B41">
              <w:rPr>
                <w:lang w:eastAsia="en-US"/>
              </w:rPr>
              <w:t>форумных</w:t>
            </w:r>
            <w:proofErr w:type="spellEnd"/>
            <w:r w:rsidRPr="00B55B41">
              <w:rPr>
                <w:lang w:eastAsia="en-US"/>
              </w:rPr>
              <w:t xml:space="preserve"> площадок. Проверка работы дворовых площадок по месту жительства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393,0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393,0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Содействие в организации летнего отдыха и досуга молодежи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2E32A3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510, 4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2E32A3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510, 4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500, 0</w:t>
            </w:r>
          </w:p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500,0</w:t>
            </w:r>
          </w:p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072DE8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DE8" w:rsidRPr="00B55B41" w:rsidRDefault="00072DE8" w:rsidP="00072DE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DE8" w:rsidRPr="00B55B41" w:rsidRDefault="00072DE8" w:rsidP="00072DE8">
            <w:pPr>
              <w:spacing w:line="256" w:lineRule="auto"/>
              <w:rPr>
                <w:lang w:eastAsia="en-US"/>
              </w:rPr>
            </w:pPr>
          </w:p>
        </w:tc>
      </w:tr>
      <w:tr w:rsidR="002E32A3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3" w:rsidRPr="00B55B41" w:rsidRDefault="002E32A3" w:rsidP="002E32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3" w:rsidRPr="00B55B41" w:rsidRDefault="002E32A3" w:rsidP="002E32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3" w:rsidRPr="00B55B41" w:rsidRDefault="002E32A3" w:rsidP="002E32A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2A3" w:rsidRPr="00B55B41" w:rsidRDefault="002E32A3" w:rsidP="002E32A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A3" w:rsidRPr="00B55B41" w:rsidRDefault="002E32A3" w:rsidP="002E32A3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2 903,6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2 903,6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</w:t>
            </w:r>
            <w:r w:rsidRPr="00B55B41">
              <w:rPr>
                <w:lang w:eastAsia="en-US"/>
              </w:rPr>
              <w:lastRenderedPageBreak/>
              <w:t>условиях природной среды (приобретение туристского снаряжения)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58,2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58,2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Популяризация молодежного туризма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D80433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17</w:t>
            </w:r>
            <w:r w:rsidR="00496D41" w:rsidRPr="00B55B41">
              <w:rPr>
                <w:lang w:eastAsia="en-US"/>
              </w:rPr>
              <w:t>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D80433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17</w:t>
            </w:r>
            <w:r w:rsidR="00496D41" w:rsidRPr="00B55B41">
              <w:rPr>
                <w:lang w:eastAsia="en-US"/>
              </w:rPr>
              <w:t>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Проведение мероприятий, направленных на обеспечение межнационального (межэтнического) и межконфессионального согласия в молодежной среде, профилактику и предупреждение проявлений </w:t>
            </w:r>
            <w:proofErr w:type="gramStart"/>
            <w:r w:rsidRPr="00B55B41">
              <w:rPr>
                <w:lang w:eastAsia="en-US"/>
              </w:rPr>
              <w:t>экстремизма  в</w:t>
            </w:r>
            <w:proofErr w:type="gramEnd"/>
            <w:r w:rsidRPr="00B55B41">
              <w:rPr>
                <w:lang w:eastAsia="en-US"/>
              </w:rPr>
              <w:t xml:space="preserve">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идеологий. Участие в краевых, зональных семинарах, совещаниях, конференциях по профилактике экстремизма в молодежной среде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Профилактика экстремизма и терроризма в молодежной среде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 xml:space="preserve">Развитие добровольческой (волонтерской) деятельности. Формирование у молодежи экологической культуры и экологически ответственного мировоззрения. Участие в </w:t>
            </w:r>
            <w:r w:rsidRPr="00B55B41">
              <w:rPr>
                <w:lang w:eastAsia="en-US"/>
              </w:rPr>
              <w:lastRenderedPageBreak/>
              <w:t>краевых, зональных семинарах, совещаниях и конференциях по организации временной занятости подростков и молодежи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21,5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Привлечение молодежи к волонтерской деятельности.</w:t>
            </w:r>
          </w:p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rPr>
                <w:lang w:eastAsia="en-US"/>
              </w:rPr>
            </w:pPr>
          </w:p>
          <w:p w:rsidR="00496D41" w:rsidRPr="00B55B41" w:rsidRDefault="00496D41" w:rsidP="00496D41">
            <w:pPr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ОДМ, МКУ «МЦ «Успех»</w:t>
            </w: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B55B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25,4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B55B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25,4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496D41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D41" w:rsidRPr="00B55B41" w:rsidRDefault="00496D41" w:rsidP="00496D41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41" w:rsidRPr="00B55B41" w:rsidRDefault="00496D41" w:rsidP="00496D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D41" w:rsidRPr="00B55B41" w:rsidRDefault="00496D41" w:rsidP="00496D41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jc w:val="center"/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B55B41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152,9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B55B41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152,9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1.3.5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  <w:r w:rsidRPr="00B55B41">
              <w:rPr>
                <w:lang w:eastAsia="en-US"/>
              </w:rPr>
              <w:t>Поддержка инициатив, в том числе инициативных проектов молодежи. Содействие общественной деятельности, направленной на поддержку молодежи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Поддержка инициатив, в том числе инициативных проектов молодежи на территории Мостовского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15,0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55B41">
              <w:rPr>
                <w:lang w:eastAsia="en-US"/>
              </w:rPr>
              <w:t>Итого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t>6 044,5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t>6 044,5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rPr>
                <w:sz w:val="28"/>
                <w:szCs w:val="28"/>
              </w:rPr>
              <w:t xml:space="preserve"> </w:t>
            </w:r>
            <w:r w:rsidRPr="00B55B41">
              <w:rPr>
                <w:lang w:eastAsia="en-US"/>
              </w:rPr>
              <w:t>6 475,0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rPr>
                <w:sz w:val="28"/>
                <w:szCs w:val="28"/>
              </w:rPr>
              <w:t xml:space="preserve"> </w:t>
            </w:r>
            <w:r w:rsidRPr="00B55B41">
              <w:rPr>
                <w:lang w:eastAsia="en-US"/>
              </w:rPr>
              <w:t>6 475,0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3-й год (2025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7 134,0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7 134,0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4-й год (2026 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5-й год (2027г.)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6-й год (2028</w:t>
            </w:r>
            <w:r w:rsidRPr="00B55B41">
              <w:rPr>
                <w:lang w:eastAsia="en-US"/>
              </w:rPr>
              <w:t>г.)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jc w:val="center"/>
            </w:pPr>
            <w:r w:rsidRPr="00B55B41">
              <w:t>8 455,0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  <w:tr w:rsidR="00D80433" w:rsidRPr="00B55B41" w:rsidTr="00B55B4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B55B41">
              <w:rPr>
                <w:lang w:eastAsia="en-US"/>
              </w:rPr>
              <w:t>всего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t>45 018,5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55B41">
              <w:t>45 018,5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433" w:rsidRPr="00B55B41" w:rsidRDefault="00D80433" w:rsidP="00D8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55B4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33" w:rsidRPr="00B55B41" w:rsidRDefault="00D80433" w:rsidP="00D80433">
            <w:pPr>
              <w:spacing w:line="256" w:lineRule="auto"/>
              <w:rPr>
                <w:lang w:eastAsia="en-US"/>
              </w:rPr>
            </w:pPr>
          </w:p>
        </w:tc>
      </w:tr>
    </w:tbl>
    <w:p w:rsidR="00DC4ED7" w:rsidRPr="00B55B41" w:rsidRDefault="00DC4ED7" w:rsidP="00DC4ED7">
      <w:pPr>
        <w:tabs>
          <w:tab w:val="left" w:pos="1860"/>
          <w:tab w:val="left" w:pos="3320"/>
          <w:tab w:val="right" w:pos="14570"/>
        </w:tabs>
        <w:jc w:val="right"/>
        <w:rPr>
          <w:sz w:val="28"/>
          <w:szCs w:val="28"/>
        </w:rPr>
      </w:pPr>
      <w:r w:rsidRPr="00B55B41">
        <w:rPr>
          <w:sz w:val="28"/>
          <w:szCs w:val="28"/>
        </w:rPr>
        <w:t xml:space="preserve">».  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lastRenderedPageBreak/>
        <w:t xml:space="preserve">Начальник отдела 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по делам молодежи</w:t>
      </w:r>
    </w:p>
    <w:p w:rsidR="00DC4ED7" w:rsidRPr="00B55B41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администрации муниципального образования</w:t>
      </w:r>
    </w:p>
    <w:p w:rsidR="00DC4ED7" w:rsidRDefault="00DC4ED7" w:rsidP="00DC4ED7">
      <w:pPr>
        <w:autoSpaceDE w:val="0"/>
        <w:rPr>
          <w:sz w:val="27"/>
          <w:szCs w:val="27"/>
        </w:rPr>
      </w:pPr>
      <w:r w:rsidRPr="00B55B41">
        <w:rPr>
          <w:sz w:val="27"/>
          <w:szCs w:val="27"/>
        </w:rPr>
        <w:t>Мостовский район                                                                                                                                                              Г.А. Марусева</w:t>
      </w:r>
      <w:bookmarkStart w:id="0" w:name="_GoBack"/>
      <w:bookmarkEnd w:id="0"/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/>
    <w:p w:rsidR="00033BEB" w:rsidRDefault="00033BEB"/>
    <w:sectPr w:rsidR="00033BEB" w:rsidSect="00285D68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83" w:rsidRDefault="00B43E83" w:rsidP="00DC4ED7">
      <w:r>
        <w:separator/>
      </w:r>
    </w:p>
  </w:endnote>
  <w:endnote w:type="continuationSeparator" w:id="0">
    <w:p w:rsidR="00B43E83" w:rsidRDefault="00B43E83" w:rsidP="00D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83" w:rsidRDefault="00B43E83" w:rsidP="00DC4ED7">
      <w:r>
        <w:separator/>
      </w:r>
    </w:p>
  </w:footnote>
  <w:footnote w:type="continuationSeparator" w:id="0">
    <w:p w:rsidR="00B43E83" w:rsidRDefault="00B43E83" w:rsidP="00DC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143810"/>
      <w:docPartObj>
        <w:docPartGallery w:val="Page Numbers (Margins)"/>
        <w:docPartUnique/>
      </w:docPartObj>
    </w:sdtPr>
    <w:sdtContent>
      <w:p w:rsidR="008237E4" w:rsidRDefault="008237E4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-219075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6"/>
                                  <w:szCs w:val="2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8237E4" w:rsidRPr="00285D68" w:rsidRDefault="008237E4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285D68">
                                    <w:rPr>
                                      <w:sz w:val="26"/>
                                      <w:szCs w:val="26"/>
                                    </w:rPr>
                                    <w:instrText>PAGE  \* MERGEFORMAT</w:instrText>
                                  </w: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B55B41" w:rsidRPr="00B55B41">
                                    <w:rPr>
                                      <w:rFonts w:eastAsiaTheme="majorEastAsia"/>
                                      <w:noProof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285D68"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7.2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6"/>
                            <w:szCs w:val="2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8237E4" w:rsidRPr="00285D68" w:rsidRDefault="008237E4">
                            <w:pPr>
                              <w:jc w:val="center"/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</w:pP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285D68">
                              <w:rPr>
                                <w:sz w:val="26"/>
                                <w:szCs w:val="26"/>
                              </w:rPr>
                              <w:instrText>PAGE  \* MERGEFORMAT</w:instrText>
                            </w: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B55B41" w:rsidRPr="00B55B41">
                              <w:rPr>
                                <w:rFonts w:eastAsiaTheme="majorEastAsia"/>
                                <w:noProof/>
                                <w:sz w:val="26"/>
                                <w:szCs w:val="26"/>
                              </w:rPr>
                              <w:t>8</w:t>
                            </w:r>
                            <w:r w:rsidRPr="00285D68"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6"/>
    <w:rsid w:val="00014092"/>
    <w:rsid w:val="00033BEB"/>
    <w:rsid w:val="00072DE8"/>
    <w:rsid w:val="0009222D"/>
    <w:rsid w:val="00094992"/>
    <w:rsid w:val="00116F80"/>
    <w:rsid w:val="001446E6"/>
    <w:rsid w:val="002258FA"/>
    <w:rsid w:val="00255F4C"/>
    <w:rsid w:val="00285D68"/>
    <w:rsid w:val="002A6EC8"/>
    <w:rsid w:val="002E32A3"/>
    <w:rsid w:val="003D5487"/>
    <w:rsid w:val="00401430"/>
    <w:rsid w:val="00402309"/>
    <w:rsid w:val="00416A82"/>
    <w:rsid w:val="0046448F"/>
    <w:rsid w:val="00483B26"/>
    <w:rsid w:val="00496D41"/>
    <w:rsid w:val="004B775C"/>
    <w:rsid w:val="00787D8E"/>
    <w:rsid w:val="007B681A"/>
    <w:rsid w:val="007C7A56"/>
    <w:rsid w:val="00803E77"/>
    <w:rsid w:val="0081682C"/>
    <w:rsid w:val="008237E4"/>
    <w:rsid w:val="008F7E7A"/>
    <w:rsid w:val="00986BF1"/>
    <w:rsid w:val="009A3D29"/>
    <w:rsid w:val="00A93418"/>
    <w:rsid w:val="00B43E83"/>
    <w:rsid w:val="00B55B41"/>
    <w:rsid w:val="00BC2565"/>
    <w:rsid w:val="00C750CE"/>
    <w:rsid w:val="00D05618"/>
    <w:rsid w:val="00D80433"/>
    <w:rsid w:val="00DC4ED7"/>
    <w:rsid w:val="00DE60B9"/>
    <w:rsid w:val="00E6400B"/>
    <w:rsid w:val="00E73D7B"/>
    <w:rsid w:val="00EF52DB"/>
    <w:rsid w:val="00F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3C81F"/>
  <w15:chartTrackingRefBased/>
  <w15:docId w15:val="{4D2098A4-974A-496C-B82E-9D6C6645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ED7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C4ED7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C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E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D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C4ED7"/>
    <w:pPr>
      <w:ind w:left="720"/>
      <w:contextualSpacing/>
    </w:pPr>
  </w:style>
  <w:style w:type="paragraph" w:customStyle="1" w:styleId="ConsPlusNormal">
    <w:name w:val="ConsPlusNormal"/>
    <w:rsid w:val="00DC4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DC4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C4ED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C4E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72;\Desktop\&#1084;&#1072;&#1088;&#1091;&#1089;&#1077;&#1074;&#1072;\&#1084;&#1072;&#1088;&#1091;&#1089;&#1077;&#1074;&#1072;\&#1087;&#1086;&#1089;&#1090;&#1072;&#1085;&#1086;&#1074;&#1083;&#1077;&#1085;&#1080;&#1103;\&#1089;&#1086;&#1079;&#1076;&#1072;&#1085;&#1080;&#1077;%20&#1087;&#1088;&#1086;&#1075;&#1088;&#1072;&#1084;&#1084;&#1099;%202021-2023%20&#1075;&#1086;&#1076;&#1099;\&#1080;&#1079;&#1084;&#1077;&#1085;&#1077;&#1085;&#1080;&#1103;%202024\&#1086;&#1082;&#1090;&#1103;&#1073;&#1088;&#1100;%202024\&#1087;&#1088;&#1080;&#1083;&#1086;&#1078;&#1077;&#1085;&#1080;&#1077;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29</cp:revision>
  <cp:lastPrinted>2025-02-03T10:40:00Z</cp:lastPrinted>
  <dcterms:created xsi:type="dcterms:W3CDTF">2024-10-25T06:08:00Z</dcterms:created>
  <dcterms:modified xsi:type="dcterms:W3CDTF">2025-09-08T10:45:00Z</dcterms:modified>
</cp:coreProperties>
</file>